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EDF" w:rsidRPr="00556EDF" w:rsidRDefault="00556EDF" w:rsidP="00556EDF">
      <w:pPr>
        <w:pStyle w:val="Nagwek1"/>
        <w:spacing w:before="0" w:after="240" w:line="240" w:lineRule="auto"/>
        <w:jc w:val="center"/>
        <w:rPr>
          <w:rFonts w:ascii="Myriad Pro" w:hAnsi="Myriad Pro"/>
          <w:color w:val="auto"/>
          <w:sz w:val="22"/>
          <w:szCs w:val="22"/>
        </w:rPr>
      </w:pPr>
      <w:bookmarkStart w:id="0" w:name="_Toc413859691"/>
      <w:r w:rsidRPr="00556EDF">
        <w:rPr>
          <w:rFonts w:ascii="Myriad Pro" w:hAnsi="Myriad Pro"/>
          <w:color w:val="auto"/>
          <w:sz w:val="22"/>
          <w:szCs w:val="22"/>
        </w:rPr>
        <w:t xml:space="preserve">Kryteria wyboru projektów w ramach działania </w:t>
      </w:r>
      <w:bookmarkEnd w:id="0"/>
      <w:r w:rsidRPr="00556EDF">
        <w:rPr>
          <w:rFonts w:ascii="Myriad Pro" w:hAnsi="Myriad Pro" w:cs="Arial"/>
          <w:color w:val="auto"/>
          <w:sz w:val="22"/>
          <w:szCs w:val="22"/>
        </w:rPr>
        <w:t>4.6 Wsparcie infrastrukturalnych form ochrony przyrody</w:t>
      </w:r>
    </w:p>
    <w:p w:rsidR="001E4968" w:rsidRDefault="001E4968" w:rsidP="001E4968">
      <w:pPr>
        <w:rPr>
          <w:rFonts w:ascii="Myriad Pro" w:hAnsi="Myriad Pro"/>
          <w:szCs w:val="20"/>
        </w:rPr>
      </w:pPr>
    </w:p>
    <w:tbl>
      <w:tblPr>
        <w:tblStyle w:val="Tabela-Siatka1"/>
        <w:tblW w:w="14254" w:type="dxa"/>
        <w:tblInd w:w="-34" w:type="dxa"/>
        <w:shd w:val="clear" w:color="auto" w:fill="B4DCFA" w:themeFill="background2"/>
        <w:tblLayout w:type="fixed"/>
        <w:tblLook w:val="04A0"/>
      </w:tblPr>
      <w:tblGrid>
        <w:gridCol w:w="1939"/>
        <w:gridCol w:w="12315"/>
      </w:tblGrid>
      <w:tr w:rsidR="001E4968" w:rsidRPr="005308F3" w:rsidTr="00C91865">
        <w:tc>
          <w:tcPr>
            <w:tcW w:w="1939" w:type="dxa"/>
            <w:shd w:val="clear" w:color="auto" w:fill="B4DCFA" w:themeFill="background2"/>
          </w:tcPr>
          <w:p w:rsidR="001E4968" w:rsidRPr="005308F3" w:rsidRDefault="001E4968" w:rsidP="0095095B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>Oś priorytetowa</w:t>
            </w:r>
          </w:p>
        </w:tc>
        <w:tc>
          <w:tcPr>
            <w:tcW w:w="12315" w:type="dxa"/>
            <w:shd w:val="clear" w:color="auto" w:fill="B4DCFA" w:themeFill="background2"/>
          </w:tcPr>
          <w:p w:rsidR="001E4968" w:rsidRPr="005308F3" w:rsidRDefault="001E4968" w:rsidP="0095095B">
            <w:pPr>
              <w:tabs>
                <w:tab w:val="left" w:pos="1747"/>
              </w:tabs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>I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V</w:t>
            </w: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Naturalne otoczenie człowieka</w:t>
            </w:r>
          </w:p>
        </w:tc>
      </w:tr>
      <w:tr w:rsidR="001E4968" w:rsidRPr="0023151D" w:rsidTr="00C91865">
        <w:trPr>
          <w:trHeight w:val="600"/>
        </w:trPr>
        <w:tc>
          <w:tcPr>
            <w:tcW w:w="1939" w:type="dxa"/>
            <w:shd w:val="clear" w:color="auto" w:fill="B4DCFA" w:themeFill="background2"/>
          </w:tcPr>
          <w:p w:rsidR="001E4968" w:rsidRPr="005308F3" w:rsidRDefault="001E4968" w:rsidP="0095095B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>Priorytet Inwestycyjny</w:t>
            </w:r>
          </w:p>
        </w:tc>
        <w:tc>
          <w:tcPr>
            <w:tcW w:w="12315" w:type="dxa"/>
            <w:shd w:val="clear" w:color="auto" w:fill="B4DCFA" w:themeFill="background2"/>
          </w:tcPr>
          <w:p w:rsidR="001E4968" w:rsidRPr="00913DE1" w:rsidRDefault="001E4968" w:rsidP="0095095B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13DE1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6d </w:t>
            </w:r>
            <w:r w:rsidRPr="00CB1A04">
              <w:rPr>
                <w:rFonts w:ascii="Myriad Pro" w:hAnsi="Myriad Pro" w:cs="MyriadPro-Bold"/>
                <w:bCs/>
                <w:sz w:val="20"/>
                <w:szCs w:val="20"/>
                <w:lang w:val="pl-PL"/>
              </w:rPr>
              <w:t>Ochrona i przywrócenie różnorodności biologicznej, ochrona i rekultywacja gleby oraz wspieranie usług ekosystemowych, także poprzez program Natura 2000 oraz zieloną infrastrukturę</w:t>
            </w:r>
          </w:p>
        </w:tc>
      </w:tr>
      <w:tr w:rsidR="001E4968" w:rsidRPr="005308F3" w:rsidTr="00C91865">
        <w:tc>
          <w:tcPr>
            <w:tcW w:w="1939" w:type="dxa"/>
            <w:shd w:val="clear" w:color="auto" w:fill="B4DCFA" w:themeFill="background2"/>
          </w:tcPr>
          <w:p w:rsidR="001E4968" w:rsidRPr="005308F3" w:rsidRDefault="001E4968" w:rsidP="0095095B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>Działanie</w:t>
            </w:r>
          </w:p>
        </w:tc>
        <w:tc>
          <w:tcPr>
            <w:tcW w:w="12315" w:type="dxa"/>
            <w:shd w:val="clear" w:color="auto" w:fill="B4DCFA" w:themeFill="background2"/>
          </w:tcPr>
          <w:p w:rsidR="001E4968" w:rsidRPr="005308F3" w:rsidRDefault="001E4968" w:rsidP="0095095B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4.6 Wsparcie infrastrukturalnych form ochrony przyrody</w:t>
            </w:r>
          </w:p>
        </w:tc>
      </w:tr>
      <w:tr w:rsidR="00C91865" w:rsidRPr="005308F3" w:rsidTr="00C91865">
        <w:tc>
          <w:tcPr>
            <w:tcW w:w="1939" w:type="dxa"/>
            <w:shd w:val="clear" w:color="auto" w:fill="B4DCFA" w:themeFill="background2"/>
          </w:tcPr>
          <w:p w:rsidR="00C91865" w:rsidRPr="005308F3" w:rsidRDefault="00C91865" w:rsidP="0095095B">
            <w:pPr>
              <w:spacing w:before="40" w:after="40"/>
              <w:rPr>
                <w:rFonts w:ascii="Myriad Pro" w:hAnsi="Myriad Pro"/>
                <w:szCs w:val="20"/>
              </w:rPr>
            </w:pPr>
            <w:proofErr w:type="spellStart"/>
            <w:r w:rsidRPr="001C10BA">
              <w:rPr>
                <w:rFonts w:ascii="Myriad Pro" w:eastAsia="Calibri" w:hAnsi="Myriad Pro" w:cs="Times New Roman"/>
                <w:sz w:val="20"/>
                <w:szCs w:val="20"/>
              </w:rPr>
              <w:t>Typ</w:t>
            </w:r>
            <w:proofErr w:type="spellEnd"/>
            <w:r w:rsidRPr="001C10BA">
              <w:rPr>
                <w:rFonts w:ascii="Myriad Pro" w:eastAsia="Calibri" w:hAnsi="Myriad Pro" w:cs="Times New Roman"/>
                <w:sz w:val="20"/>
                <w:szCs w:val="20"/>
              </w:rPr>
              <w:t xml:space="preserve"> </w:t>
            </w:r>
            <w:proofErr w:type="spellStart"/>
            <w:r w:rsidRPr="001C10BA">
              <w:rPr>
                <w:rFonts w:ascii="Myriad Pro" w:eastAsia="Calibri" w:hAnsi="Myriad Pro" w:cs="Times New Roman"/>
                <w:sz w:val="20"/>
                <w:szCs w:val="20"/>
              </w:rPr>
              <w:t>projektu</w:t>
            </w:r>
            <w:proofErr w:type="spellEnd"/>
            <w:r w:rsidRPr="001C10BA">
              <w:rPr>
                <w:rFonts w:ascii="Myriad Pro" w:eastAsia="Calibri" w:hAnsi="Myriad Pro" w:cs="Times New Roman"/>
                <w:sz w:val="20"/>
                <w:szCs w:val="20"/>
              </w:rPr>
              <w:tab/>
            </w:r>
          </w:p>
        </w:tc>
        <w:tc>
          <w:tcPr>
            <w:tcW w:w="12315" w:type="dxa"/>
            <w:shd w:val="clear" w:color="auto" w:fill="B4DCFA" w:themeFill="background2"/>
          </w:tcPr>
          <w:p w:rsidR="00C91865" w:rsidRDefault="00C91865" w:rsidP="00C91865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Typ projektu 1: Zachowanie walorów krajobrazowych</w:t>
            </w:r>
          </w:p>
          <w:p w:rsidR="00C91865" w:rsidRPr="00DE15A9" w:rsidRDefault="00C91865" w:rsidP="00C91865">
            <w:pPr>
              <w:rPr>
                <w:rFonts w:ascii="Myriad Pro" w:hAnsi="Myriad Pro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Typ projektu 2: Ukierunkowanie ruchu turystycznego na obszarach cennych przyrodniczo</w:t>
            </w:r>
          </w:p>
        </w:tc>
      </w:tr>
    </w:tbl>
    <w:p w:rsidR="0076290A" w:rsidRDefault="0076290A"/>
    <w:tbl>
      <w:tblPr>
        <w:tblStyle w:val="Tabela-Siatka"/>
        <w:tblW w:w="14221" w:type="dxa"/>
        <w:tblLayout w:type="fixed"/>
        <w:tblLook w:val="04A0"/>
      </w:tblPr>
      <w:tblGrid>
        <w:gridCol w:w="675"/>
        <w:gridCol w:w="2562"/>
        <w:gridCol w:w="5495"/>
        <w:gridCol w:w="5489"/>
      </w:tblGrid>
      <w:tr w:rsidR="0076290A" w:rsidRPr="001E4968" w:rsidTr="001E4968">
        <w:trPr>
          <w:trHeight w:val="541"/>
        </w:trPr>
        <w:tc>
          <w:tcPr>
            <w:tcW w:w="14221" w:type="dxa"/>
            <w:gridSpan w:val="4"/>
            <w:shd w:val="pct15" w:color="auto" w:fill="auto"/>
            <w:vAlign w:val="center"/>
          </w:tcPr>
          <w:p w:rsidR="0076290A" w:rsidRPr="001E4968" w:rsidRDefault="0076290A" w:rsidP="001E4968">
            <w:pPr>
              <w:rPr>
                <w:rStyle w:val="Wyrnienieintensywne"/>
                <w:rFonts w:ascii="Myriad Pro" w:hAnsi="Myriad Pro"/>
                <w:i w:val="0"/>
                <w:szCs w:val="20"/>
              </w:rPr>
            </w:pPr>
            <w:r w:rsidRPr="001E4968">
              <w:rPr>
                <w:rStyle w:val="Wyrnienieintensywne"/>
                <w:rFonts w:ascii="Myriad Pro" w:hAnsi="Myriad Pro"/>
                <w:i w:val="0"/>
                <w:color w:val="auto"/>
                <w:szCs w:val="20"/>
              </w:rPr>
              <w:t>K</w:t>
            </w:r>
            <w:r w:rsidR="001E4968" w:rsidRPr="001E4968">
              <w:rPr>
                <w:rStyle w:val="Wyrnienieintensywne"/>
                <w:rFonts w:ascii="Myriad Pro" w:hAnsi="Myriad Pro"/>
                <w:i w:val="0"/>
                <w:color w:val="auto"/>
                <w:szCs w:val="20"/>
              </w:rPr>
              <w:t>ryteria dopuszczalności</w:t>
            </w:r>
          </w:p>
        </w:tc>
      </w:tr>
      <w:tr w:rsidR="0076290A" w:rsidRPr="001E4968" w:rsidTr="00344616">
        <w:trPr>
          <w:trHeight w:val="278"/>
        </w:trPr>
        <w:tc>
          <w:tcPr>
            <w:tcW w:w="675" w:type="dxa"/>
            <w:vAlign w:val="center"/>
          </w:tcPr>
          <w:p w:rsidR="0076290A" w:rsidRPr="001E4968" w:rsidRDefault="003F385D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L.p.</w:t>
            </w:r>
          </w:p>
        </w:tc>
        <w:tc>
          <w:tcPr>
            <w:tcW w:w="2562" w:type="dxa"/>
            <w:vAlign w:val="center"/>
          </w:tcPr>
          <w:p w:rsidR="0076290A" w:rsidRPr="001E4968" w:rsidRDefault="00AD6785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Nazwa kryterium</w:t>
            </w:r>
          </w:p>
        </w:tc>
        <w:tc>
          <w:tcPr>
            <w:tcW w:w="5495" w:type="dxa"/>
            <w:vAlign w:val="center"/>
          </w:tcPr>
          <w:p w:rsidR="0076290A" w:rsidRPr="001E4968" w:rsidRDefault="00AD6785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Definicja kryterium</w:t>
            </w:r>
          </w:p>
        </w:tc>
        <w:tc>
          <w:tcPr>
            <w:tcW w:w="5489" w:type="dxa"/>
            <w:vAlign w:val="center"/>
          </w:tcPr>
          <w:p w:rsidR="0076290A" w:rsidRPr="001E4968" w:rsidRDefault="00AD6785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Opis znaczenia kryterium</w:t>
            </w:r>
          </w:p>
        </w:tc>
      </w:tr>
      <w:tr w:rsidR="00AD7E5A" w:rsidRPr="001E4968" w:rsidTr="00344616">
        <w:trPr>
          <w:trHeight w:val="269"/>
        </w:trPr>
        <w:tc>
          <w:tcPr>
            <w:tcW w:w="675" w:type="dxa"/>
            <w:vAlign w:val="center"/>
          </w:tcPr>
          <w:p w:rsidR="00AD7E5A" w:rsidRPr="001E4968" w:rsidRDefault="00AD7E5A" w:rsidP="0061252C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1</w:t>
            </w:r>
          </w:p>
        </w:tc>
        <w:tc>
          <w:tcPr>
            <w:tcW w:w="2562" w:type="dxa"/>
            <w:vAlign w:val="center"/>
          </w:tcPr>
          <w:p w:rsidR="00AD7E5A" w:rsidRPr="001E4968" w:rsidRDefault="00AD7E5A" w:rsidP="0061252C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2</w:t>
            </w:r>
          </w:p>
        </w:tc>
        <w:tc>
          <w:tcPr>
            <w:tcW w:w="5495" w:type="dxa"/>
            <w:vAlign w:val="center"/>
          </w:tcPr>
          <w:p w:rsidR="00AD7E5A" w:rsidRPr="001E4968" w:rsidRDefault="00AD7E5A" w:rsidP="0061252C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3</w:t>
            </w:r>
          </w:p>
        </w:tc>
        <w:tc>
          <w:tcPr>
            <w:tcW w:w="5489" w:type="dxa"/>
            <w:vAlign w:val="center"/>
          </w:tcPr>
          <w:p w:rsidR="00AD7E5A" w:rsidRPr="001E4968" w:rsidRDefault="00AD7E5A" w:rsidP="0061252C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4</w:t>
            </w:r>
          </w:p>
        </w:tc>
      </w:tr>
      <w:tr w:rsidR="009C4264" w:rsidRPr="001E4968" w:rsidTr="00C91865">
        <w:trPr>
          <w:trHeight w:val="650"/>
        </w:trPr>
        <w:tc>
          <w:tcPr>
            <w:tcW w:w="675" w:type="dxa"/>
            <w:vAlign w:val="center"/>
          </w:tcPr>
          <w:p w:rsidR="009C4264" w:rsidRPr="001E4968" w:rsidRDefault="009C4264" w:rsidP="00344616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1.</w:t>
            </w:r>
            <w:r w:rsidR="00CF3FCA" w:rsidRPr="001E4968">
              <w:rPr>
                <w:rFonts w:ascii="Myriad Pro" w:hAnsi="Myriad Pro"/>
                <w:szCs w:val="20"/>
              </w:rPr>
              <w:t>1</w:t>
            </w:r>
          </w:p>
        </w:tc>
        <w:tc>
          <w:tcPr>
            <w:tcW w:w="2562" w:type="dxa"/>
            <w:vAlign w:val="center"/>
          </w:tcPr>
          <w:p w:rsidR="009C4264" w:rsidRPr="001E4968" w:rsidRDefault="009C4264" w:rsidP="00AD7E5A">
            <w:pPr>
              <w:rPr>
                <w:rFonts w:ascii="Myriad Pro" w:eastAsia="Times New Roman" w:hAnsi="Myriad Pro"/>
                <w:szCs w:val="20"/>
                <w:lang w:eastAsia="pl-PL"/>
              </w:rPr>
            </w:pPr>
            <w:r w:rsidRPr="001E4968">
              <w:rPr>
                <w:rFonts w:ascii="Myriad Pro" w:hAnsi="Myriad Pro"/>
                <w:szCs w:val="20"/>
              </w:rPr>
              <w:t>Terminowość złożenia wniosku</w:t>
            </w:r>
          </w:p>
        </w:tc>
        <w:tc>
          <w:tcPr>
            <w:tcW w:w="5495" w:type="dxa"/>
            <w:vAlign w:val="center"/>
          </w:tcPr>
          <w:p w:rsidR="009C4264" w:rsidRPr="001E4968" w:rsidRDefault="009C4264" w:rsidP="00CF3FCA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Wniosek złożono w terminie określonym w ogłoszeniu o konkursie.</w:t>
            </w:r>
          </w:p>
        </w:tc>
        <w:tc>
          <w:tcPr>
            <w:tcW w:w="5489" w:type="dxa"/>
            <w:vAlign w:val="center"/>
          </w:tcPr>
          <w:p w:rsidR="009C4264" w:rsidRPr="001E4968" w:rsidRDefault="00B84DAF" w:rsidP="00B84DAF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76290A" w:rsidRPr="001E4968" w:rsidTr="00C75E98">
        <w:trPr>
          <w:trHeight w:val="1051"/>
        </w:trPr>
        <w:tc>
          <w:tcPr>
            <w:tcW w:w="675" w:type="dxa"/>
            <w:vAlign w:val="center"/>
          </w:tcPr>
          <w:p w:rsidR="0076290A" w:rsidRPr="001E4968" w:rsidRDefault="00CF3FCA" w:rsidP="00344616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1.</w:t>
            </w:r>
            <w:r w:rsidR="009C4264" w:rsidRPr="001E4968">
              <w:rPr>
                <w:rFonts w:ascii="Myriad Pro" w:hAnsi="Myriad Pro"/>
                <w:szCs w:val="20"/>
              </w:rPr>
              <w:t>2</w:t>
            </w:r>
          </w:p>
        </w:tc>
        <w:tc>
          <w:tcPr>
            <w:tcW w:w="2562" w:type="dxa"/>
            <w:vAlign w:val="center"/>
          </w:tcPr>
          <w:p w:rsidR="0076290A" w:rsidRPr="001E4968" w:rsidRDefault="00AD6785" w:rsidP="00AD7E5A">
            <w:pPr>
              <w:rPr>
                <w:rFonts w:ascii="Myriad Pro" w:eastAsia="Times New Roman" w:hAnsi="Myriad Pro"/>
                <w:szCs w:val="20"/>
                <w:lang w:eastAsia="pl-PL"/>
              </w:rPr>
            </w:pPr>
            <w:r w:rsidRPr="001E4968">
              <w:rPr>
                <w:rFonts w:ascii="Myriad Pro" w:eastAsia="Times New Roman" w:hAnsi="Myriad Pro"/>
                <w:szCs w:val="20"/>
                <w:lang w:eastAsia="pl-PL"/>
              </w:rPr>
              <w:t xml:space="preserve">Zgodność z celem </w:t>
            </w:r>
            <w:r w:rsidR="00560C4B" w:rsidRPr="001E4968">
              <w:rPr>
                <w:rFonts w:ascii="Myriad Pro" w:eastAsia="Times New Roman" w:hAnsi="Myriad Pro"/>
                <w:szCs w:val="20"/>
                <w:lang w:eastAsia="pl-PL"/>
              </w:rPr>
              <w:t xml:space="preserve">szczegółowym </w:t>
            </w:r>
            <w:r w:rsidR="00AD7E5A" w:rsidRPr="001E4968">
              <w:rPr>
                <w:rFonts w:ascii="Myriad Pro" w:eastAsia="Times New Roman" w:hAnsi="Myriad Pro"/>
                <w:szCs w:val="20"/>
                <w:lang w:eastAsia="pl-PL"/>
              </w:rPr>
              <w:t>priorytetu inwestycyjnego</w:t>
            </w:r>
          </w:p>
        </w:tc>
        <w:tc>
          <w:tcPr>
            <w:tcW w:w="5495" w:type="dxa"/>
            <w:vAlign w:val="center"/>
          </w:tcPr>
          <w:p w:rsidR="0076290A" w:rsidRPr="001E4968" w:rsidRDefault="00AD6785" w:rsidP="00CF3FCA">
            <w:pPr>
              <w:jc w:val="both"/>
              <w:rPr>
                <w:rFonts w:ascii="Myriad Pro" w:hAnsi="Myriad Pro"/>
                <w:strike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Projekt jest zgodny z celem </w:t>
            </w:r>
            <w:r w:rsidR="00560C4B" w:rsidRPr="001E4968">
              <w:rPr>
                <w:rFonts w:ascii="Myriad Pro" w:hAnsi="Myriad Pro"/>
                <w:szCs w:val="20"/>
              </w:rPr>
              <w:t xml:space="preserve">szczegółowym </w:t>
            </w:r>
            <w:r w:rsidRPr="001E4968">
              <w:rPr>
                <w:rFonts w:ascii="Myriad Pro" w:hAnsi="Myriad Pro"/>
                <w:szCs w:val="20"/>
              </w:rPr>
              <w:t>działania</w:t>
            </w:r>
            <w:r w:rsidR="00560C4B" w:rsidRPr="001E4968">
              <w:rPr>
                <w:rFonts w:ascii="Myriad Pro" w:hAnsi="Myriad Pro"/>
                <w:szCs w:val="20"/>
              </w:rPr>
              <w:t xml:space="preserve"> </w:t>
            </w:r>
            <w:r w:rsidR="00AD7E5A" w:rsidRPr="001E4968">
              <w:rPr>
                <w:rFonts w:ascii="Myriad Pro" w:hAnsi="Myriad Pro"/>
                <w:szCs w:val="20"/>
              </w:rPr>
              <w:t>określony</w:t>
            </w:r>
            <w:r w:rsidR="00560C4B" w:rsidRPr="001E4968">
              <w:rPr>
                <w:rFonts w:ascii="Myriad Pro" w:hAnsi="Myriad Pro"/>
                <w:szCs w:val="20"/>
              </w:rPr>
              <w:t>m</w:t>
            </w:r>
            <w:r w:rsidR="00C80618" w:rsidRPr="001E4968">
              <w:rPr>
                <w:rFonts w:ascii="Myriad Pro" w:hAnsi="Myriad Pro"/>
                <w:szCs w:val="20"/>
              </w:rPr>
              <w:t xml:space="preserve"> w SOOP, którym jest wzmocnienie mechanizmów ochrony przyrody.</w:t>
            </w:r>
          </w:p>
        </w:tc>
        <w:tc>
          <w:tcPr>
            <w:tcW w:w="5489" w:type="dxa"/>
            <w:vAlign w:val="center"/>
          </w:tcPr>
          <w:p w:rsidR="0076290A" w:rsidRPr="001E4968" w:rsidRDefault="00AD6785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Spełnienie kryterium jest konieczne do przyznania dofinansowania. Projekty niespełniające kryterium są odrzucane. Ocena spełniania kryterium polega na przypisaniu wartości logicznych „tak”, „nie”. </w:t>
            </w:r>
          </w:p>
        </w:tc>
      </w:tr>
      <w:tr w:rsidR="0076290A" w:rsidRPr="001E4968" w:rsidTr="00344616">
        <w:tc>
          <w:tcPr>
            <w:tcW w:w="675" w:type="dxa"/>
            <w:vAlign w:val="center"/>
          </w:tcPr>
          <w:p w:rsidR="0076290A" w:rsidRPr="001E4968" w:rsidRDefault="00CF3FCA" w:rsidP="00344616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1.</w:t>
            </w:r>
            <w:r w:rsidR="009C4264" w:rsidRPr="001E4968">
              <w:rPr>
                <w:rFonts w:ascii="Myriad Pro" w:hAnsi="Myriad Pro"/>
                <w:szCs w:val="20"/>
              </w:rPr>
              <w:t>3</w:t>
            </w:r>
          </w:p>
        </w:tc>
        <w:tc>
          <w:tcPr>
            <w:tcW w:w="2562" w:type="dxa"/>
            <w:vAlign w:val="center"/>
          </w:tcPr>
          <w:p w:rsidR="0076290A" w:rsidRPr="001E4968" w:rsidRDefault="00344616" w:rsidP="00AD6785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Zgodność z typami </w:t>
            </w:r>
            <w:r w:rsidR="00AD7E5A" w:rsidRPr="001E4968">
              <w:rPr>
                <w:rFonts w:ascii="Myriad Pro" w:hAnsi="Myriad Pro"/>
                <w:szCs w:val="20"/>
              </w:rPr>
              <w:t>projektów</w:t>
            </w:r>
          </w:p>
        </w:tc>
        <w:tc>
          <w:tcPr>
            <w:tcW w:w="5495" w:type="dxa"/>
            <w:vAlign w:val="center"/>
          </w:tcPr>
          <w:p w:rsidR="00CF3FCA" w:rsidRPr="001E4968" w:rsidRDefault="00D8218B" w:rsidP="00CF3FCA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Projekt jest zgodny z typami projektów wskazany</w:t>
            </w:r>
            <w:r w:rsidR="00560C4B" w:rsidRPr="001E4968">
              <w:rPr>
                <w:rFonts w:ascii="Myriad Pro" w:hAnsi="Myriad Pro"/>
                <w:szCs w:val="20"/>
              </w:rPr>
              <w:t>mi</w:t>
            </w:r>
            <w:r w:rsidRPr="001E4968">
              <w:rPr>
                <w:rFonts w:ascii="Myriad Pro" w:hAnsi="Myriad Pro"/>
                <w:szCs w:val="20"/>
              </w:rPr>
              <w:t xml:space="preserve"> w regulaminie </w:t>
            </w:r>
            <w:r w:rsidR="00560C4B" w:rsidRPr="001E4968">
              <w:rPr>
                <w:rFonts w:ascii="Myriad Pro" w:hAnsi="Myriad Pro"/>
                <w:szCs w:val="20"/>
              </w:rPr>
              <w:t>konkursu</w:t>
            </w:r>
            <w:r w:rsidRPr="001E4968">
              <w:rPr>
                <w:rFonts w:ascii="Myriad Pro" w:hAnsi="Myriad Pro"/>
                <w:szCs w:val="20"/>
              </w:rPr>
              <w:t xml:space="preserve">. </w:t>
            </w:r>
          </w:p>
          <w:p w:rsidR="00787D4E" w:rsidRPr="001E4968" w:rsidRDefault="00CF3FCA" w:rsidP="00CF3FCA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Opis projektu wskazuje </w:t>
            </w:r>
            <w:r w:rsidR="00603952" w:rsidRPr="001E4968">
              <w:rPr>
                <w:rFonts w:ascii="Myriad Pro" w:hAnsi="Myriad Pro"/>
                <w:szCs w:val="20"/>
              </w:rPr>
              <w:t>na zgodność ze wskazanym przez W</w:t>
            </w:r>
            <w:r w:rsidRPr="001E4968">
              <w:rPr>
                <w:rFonts w:ascii="Myriad Pro" w:hAnsi="Myriad Pro"/>
                <w:szCs w:val="20"/>
              </w:rPr>
              <w:t xml:space="preserve">nioskodawcę typem projektu. </w:t>
            </w:r>
          </w:p>
          <w:p w:rsidR="0076290A" w:rsidRPr="001E4968" w:rsidRDefault="00D8218B" w:rsidP="00CF3FCA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Charakter przewidywanych działań, wskaźniki produktu, wydatki kwalifikowalne dają pewność, że mamy do czynienia z typem projektu zaplanowanym do wsparcia w ramach działania 4.6.</w:t>
            </w:r>
          </w:p>
        </w:tc>
        <w:tc>
          <w:tcPr>
            <w:tcW w:w="5489" w:type="dxa"/>
            <w:vAlign w:val="center"/>
          </w:tcPr>
          <w:p w:rsidR="0076290A" w:rsidRPr="001E4968" w:rsidRDefault="008928F2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76290A" w:rsidRPr="001E4968" w:rsidTr="00344616">
        <w:tc>
          <w:tcPr>
            <w:tcW w:w="675" w:type="dxa"/>
            <w:vAlign w:val="center"/>
          </w:tcPr>
          <w:p w:rsidR="0076290A" w:rsidRPr="001E4968" w:rsidRDefault="00CF3FCA" w:rsidP="00344616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1.</w:t>
            </w:r>
            <w:r w:rsidR="009C4264" w:rsidRPr="001E4968">
              <w:rPr>
                <w:rFonts w:ascii="Myriad Pro" w:hAnsi="Myriad Pro"/>
                <w:szCs w:val="20"/>
              </w:rPr>
              <w:t>4</w:t>
            </w:r>
          </w:p>
        </w:tc>
        <w:tc>
          <w:tcPr>
            <w:tcW w:w="2562" w:type="dxa"/>
            <w:vAlign w:val="center"/>
          </w:tcPr>
          <w:p w:rsidR="0076290A" w:rsidRPr="001E4968" w:rsidRDefault="009C4264" w:rsidP="00D8218B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Kwalifikowalność Wnioskodawcy/Partnera</w:t>
            </w:r>
          </w:p>
        </w:tc>
        <w:tc>
          <w:tcPr>
            <w:tcW w:w="5495" w:type="dxa"/>
            <w:vAlign w:val="center"/>
          </w:tcPr>
          <w:p w:rsidR="009C4264" w:rsidRPr="001E4968" w:rsidRDefault="009C4264" w:rsidP="00CF3FCA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Wnioskodawca/Partner nal</w:t>
            </w:r>
            <w:r w:rsidR="00CF3FCA" w:rsidRPr="001E4968">
              <w:rPr>
                <w:rFonts w:ascii="Myriad Pro" w:hAnsi="Myriad Pro"/>
                <w:szCs w:val="20"/>
              </w:rPr>
              <w:t>eży do kategorii podmiotów</w:t>
            </w:r>
            <w:r w:rsidRPr="001E4968">
              <w:rPr>
                <w:rFonts w:ascii="Myriad Pro" w:hAnsi="Myriad Pro"/>
                <w:szCs w:val="20"/>
              </w:rPr>
              <w:t xml:space="preserve"> uprawnionych do ubiegania się o dofinansowanie (wymienionych w regulaminie konkursu). </w:t>
            </w:r>
          </w:p>
          <w:p w:rsidR="009C4264" w:rsidRPr="001E4968" w:rsidRDefault="009C4264" w:rsidP="00CF3FCA">
            <w:pPr>
              <w:jc w:val="both"/>
              <w:rPr>
                <w:rFonts w:ascii="Myriad Pro" w:hAnsi="Myriad Pro"/>
                <w:szCs w:val="20"/>
              </w:rPr>
            </w:pPr>
          </w:p>
          <w:p w:rsidR="0076290A" w:rsidRPr="001E4968" w:rsidRDefault="009C4264" w:rsidP="00CF3FCA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Wnioskodawca</w:t>
            </w:r>
            <w:r w:rsidR="00CF3FCA" w:rsidRPr="001E4968">
              <w:rPr>
                <w:rFonts w:ascii="Myriad Pro" w:hAnsi="Myriad Pro"/>
                <w:szCs w:val="20"/>
              </w:rPr>
              <w:t xml:space="preserve">/Partner nie jest wykluczony z </w:t>
            </w:r>
            <w:r w:rsidRPr="001E4968">
              <w:rPr>
                <w:rFonts w:ascii="Myriad Pro" w:hAnsi="Myriad Pro"/>
                <w:szCs w:val="20"/>
              </w:rPr>
              <w:t xml:space="preserve">możliwości </w:t>
            </w:r>
            <w:r w:rsidR="00CF3FCA" w:rsidRPr="001E4968">
              <w:rPr>
                <w:rFonts w:ascii="Myriad Pro" w:hAnsi="Myriad Pro"/>
                <w:szCs w:val="20"/>
              </w:rPr>
              <w:t>dofinansowania</w:t>
            </w:r>
            <w:r w:rsidRPr="001E4968">
              <w:rPr>
                <w:rFonts w:ascii="Myriad Pro" w:hAnsi="Myriad Pro"/>
                <w:szCs w:val="20"/>
              </w:rPr>
              <w:t xml:space="preserve"> na podstawie wskazanego w regulaminie konkursu</w:t>
            </w:r>
            <w:r w:rsidR="00CF3FCA" w:rsidRPr="001E4968">
              <w:rPr>
                <w:rFonts w:ascii="Myriad Pro" w:hAnsi="Myriad Pro"/>
                <w:szCs w:val="20"/>
              </w:rPr>
              <w:t xml:space="preserve"> przepisu</w:t>
            </w:r>
            <w:r w:rsidRPr="001E4968">
              <w:rPr>
                <w:rFonts w:ascii="Myriad Pro" w:hAnsi="Myriad Pro"/>
                <w:szCs w:val="20"/>
              </w:rPr>
              <w:t xml:space="preserve"> art. 12 ust. 1 pkt 1 ustawy z dnia 15 czerwca </w:t>
            </w:r>
            <w:r w:rsidRPr="001E4968">
              <w:rPr>
                <w:rFonts w:ascii="Myriad Pro" w:hAnsi="Myriad Pro"/>
                <w:szCs w:val="20"/>
              </w:rPr>
              <w:lastRenderedPageBreak/>
              <w:t>2012 r. o skutkach powierzania wykonywania pracy cudzoziemcom przebywającym wbrew przepisom na terytorium Rzeczypospolitej Polskiej</w:t>
            </w:r>
            <w:r w:rsidR="00CF3FCA" w:rsidRPr="001E4968">
              <w:rPr>
                <w:rFonts w:ascii="Myriad Pro" w:hAnsi="Myriad Pro"/>
                <w:szCs w:val="20"/>
              </w:rPr>
              <w:t xml:space="preserve"> (Dz. U. z 2012 r., poz. 769 ze</w:t>
            </w:r>
            <w:r w:rsidRPr="001E4968">
              <w:rPr>
                <w:rFonts w:ascii="Myriad Pro" w:hAnsi="Myriad Pro"/>
                <w:szCs w:val="20"/>
              </w:rPr>
              <w:t xml:space="preserve"> zm.).</w:t>
            </w:r>
          </w:p>
        </w:tc>
        <w:tc>
          <w:tcPr>
            <w:tcW w:w="5489" w:type="dxa"/>
            <w:vAlign w:val="center"/>
          </w:tcPr>
          <w:p w:rsidR="0076290A" w:rsidRPr="001E4968" w:rsidRDefault="008928F2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lastRenderedPageBreak/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76290A" w:rsidRPr="001E4968" w:rsidTr="00344616">
        <w:tc>
          <w:tcPr>
            <w:tcW w:w="675" w:type="dxa"/>
            <w:vAlign w:val="center"/>
          </w:tcPr>
          <w:p w:rsidR="0076290A" w:rsidRPr="001E4968" w:rsidRDefault="00CF3FCA" w:rsidP="00344616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lastRenderedPageBreak/>
              <w:t>1.</w:t>
            </w:r>
            <w:r w:rsidR="009C4264" w:rsidRPr="001E4968">
              <w:rPr>
                <w:rFonts w:ascii="Myriad Pro" w:hAnsi="Myriad Pro"/>
                <w:szCs w:val="20"/>
              </w:rPr>
              <w:t>5</w:t>
            </w:r>
          </w:p>
        </w:tc>
        <w:tc>
          <w:tcPr>
            <w:tcW w:w="2562" w:type="dxa"/>
            <w:vAlign w:val="center"/>
          </w:tcPr>
          <w:p w:rsidR="0076290A" w:rsidRPr="001E4968" w:rsidRDefault="009C4264" w:rsidP="00AD6785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Kwalifikowalność projektu</w:t>
            </w:r>
          </w:p>
        </w:tc>
        <w:tc>
          <w:tcPr>
            <w:tcW w:w="5495" w:type="dxa"/>
            <w:vAlign w:val="center"/>
          </w:tcPr>
          <w:p w:rsidR="009C4264" w:rsidRPr="001E4968" w:rsidRDefault="009C4264" w:rsidP="00CF3FCA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Projekt ma na celu ochronę bogactwa różnorodności przyrody regionu oraz zmniejszenie antropopresji na obszarach cennych przyrodniczo.</w:t>
            </w:r>
          </w:p>
          <w:p w:rsidR="009C4264" w:rsidRPr="001E4968" w:rsidRDefault="009C4264" w:rsidP="00CF3FCA">
            <w:pPr>
              <w:jc w:val="both"/>
              <w:rPr>
                <w:rFonts w:ascii="Myriad Pro" w:hAnsi="Myriad Pro"/>
                <w:szCs w:val="20"/>
              </w:rPr>
            </w:pPr>
          </w:p>
          <w:p w:rsidR="009C4264" w:rsidRPr="001E4968" w:rsidRDefault="009C4264" w:rsidP="00CF3FCA">
            <w:pPr>
              <w:jc w:val="both"/>
              <w:rPr>
                <w:rFonts w:ascii="Myriad Pro" w:hAnsi="Myriad Pro"/>
                <w:strike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Projekt realizowany jest</w:t>
            </w:r>
            <w:r w:rsidR="00A7543D" w:rsidRPr="001E4968">
              <w:rPr>
                <w:rFonts w:ascii="Myriad Pro" w:hAnsi="Myriad Pro"/>
                <w:szCs w:val="20"/>
              </w:rPr>
              <w:t xml:space="preserve"> w Województwie Zachodniopomorskim</w:t>
            </w:r>
            <w:r w:rsidRPr="001E4968">
              <w:rPr>
                <w:rFonts w:ascii="Myriad Pro" w:hAnsi="Myriad Pro"/>
                <w:szCs w:val="20"/>
              </w:rPr>
              <w:t xml:space="preserve"> na obszarze</w:t>
            </w:r>
            <w:r w:rsidR="00CF3FCA" w:rsidRPr="001E4968">
              <w:rPr>
                <w:rFonts w:ascii="Myriad Pro" w:hAnsi="Myriad Pro"/>
                <w:szCs w:val="20"/>
              </w:rPr>
              <w:t xml:space="preserve"> przynajmniej jednej </w:t>
            </w:r>
            <w:r w:rsidR="00CF3FCA" w:rsidRPr="001E4968">
              <w:rPr>
                <w:rFonts w:ascii="Myriad Pro" w:hAnsi="Myriad Pro"/>
                <w:szCs w:val="20"/>
              </w:rPr>
              <w:br/>
              <w:t>z</w:t>
            </w:r>
            <w:r w:rsidRPr="001E4968">
              <w:rPr>
                <w:rFonts w:ascii="Myriad Pro" w:hAnsi="Myriad Pro"/>
                <w:szCs w:val="20"/>
              </w:rPr>
              <w:t xml:space="preserve"> niżej wskazanych form ochrony przyrody</w:t>
            </w:r>
            <w:r w:rsidR="003556A2" w:rsidRPr="001E4968">
              <w:rPr>
                <w:rFonts w:ascii="Myriad Pro" w:hAnsi="Myriad Pro"/>
                <w:szCs w:val="20"/>
              </w:rPr>
              <w:t>:</w:t>
            </w:r>
          </w:p>
          <w:p w:rsidR="009C4264" w:rsidRPr="001E4968" w:rsidRDefault="009C4264" w:rsidP="00CF3FCA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rezerwat przyrody;</w:t>
            </w:r>
          </w:p>
          <w:p w:rsidR="009C4264" w:rsidRPr="001E4968" w:rsidRDefault="009C4264" w:rsidP="00CF3FCA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park krajobrazowy;</w:t>
            </w:r>
          </w:p>
          <w:p w:rsidR="009C4264" w:rsidRPr="001E4968" w:rsidRDefault="009C4264" w:rsidP="00CF3FCA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obszar chronionego krajobrazu;</w:t>
            </w:r>
          </w:p>
          <w:p w:rsidR="009C4264" w:rsidRPr="001E4968" w:rsidRDefault="003556A2" w:rsidP="00CF3FCA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obszar Natura 2000 (wsparcie </w:t>
            </w:r>
            <w:r w:rsidR="009C4264" w:rsidRPr="001E4968">
              <w:rPr>
                <w:rFonts w:ascii="Myriad Pro" w:hAnsi="Myriad Pro"/>
                <w:szCs w:val="20"/>
              </w:rPr>
              <w:t xml:space="preserve">na obszarze objętym Natura 2000 możliwe jest, gdy obszar ten pokrywa się jednocześnie z </w:t>
            </w:r>
            <w:r w:rsidR="00446F2B" w:rsidRPr="001E4968">
              <w:rPr>
                <w:rFonts w:ascii="Myriad Pro" w:hAnsi="Myriad Pro"/>
                <w:szCs w:val="20"/>
              </w:rPr>
              <w:t>obszarem parku krajobrazowego lub rezerwatu przyrody</w:t>
            </w:r>
            <w:r w:rsidR="009C4264" w:rsidRPr="001E4968">
              <w:rPr>
                <w:rFonts w:ascii="Myriad Pro" w:hAnsi="Myriad Pro"/>
                <w:szCs w:val="20"/>
              </w:rPr>
              <w:t>).</w:t>
            </w:r>
          </w:p>
          <w:p w:rsidR="0056288E" w:rsidRPr="001E4968" w:rsidRDefault="0056288E" w:rsidP="0056288E">
            <w:pPr>
              <w:pStyle w:val="Akapitzlist"/>
              <w:ind w:left="24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 przypadku projektów realizowanych na terenie rezerwatów przyrody i/lub parków krajobrazowych, obszar realizacji może obejmować również otulinę.</w:t>
            </w:r>
          </w:p>
          <w:p w:rsidR="009C4264" w:rsidRPr="001E4968" w:rsidRDefault="009C4264" w:rsidP="00CF3FCA">
            <w:pPr>
              <w:jc w:val="both"/>
              <w:rPr>
                <w:rFonts w:ascii="Myriad Pro" w:hAnsi="Myriad Pro"/>
                <w:szCs w:val="20"/>
              </w:rPr>
            </w:pPr>
          </w:p>
          <w:p w:rsidR="00277D95" w:rsidRPr="001E4968" w:rsidRDefault="009C4264" w:rsidP="00CF3FCA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Projekt polegający na ukierunkowaniu ruchu turystycznego na obszarach cennych przyrodniczo (zgodnie z regulaminem konkursu – typ b) realizowany jest na odcinkach wariantu preferowanego o statusie kluczowym i ważnym, określonych w </w:t>
            </w:r>
            <w:r w:rsidRPr="001E4968">
              <w:rPr>
                <w:rFonts w:ascii="Myriad Pro" w:hAnsi="Myriad Pro"/>
                <w:i/>
                <w:szCs w:val="20"/>
              </w:rPr>
              <w:t>Koncepcji sieci tras rowerowych Pomorza Zachodniego wraz ze zmianami</w:t>
            </w:r>
            <w:r w:rsidRPr="001E4968">
              <w:rPr>
                <w:rFonts w:ascii="Myriad Pro" w:hAnsi="Myriad Pro"/>
                <w:szCs w:val="20"/>
              </w:rPr>
              <w:t>.</w:t>
            </w:r>
          </w:p>
          <w:p w:rsidR="00DE0E27" w:rsidRPr="001E4968" w:rsidRDefault="00DE0E27" w:rsidP="00A7543D">
            <w:pPr>
              <w:ind w:right="-415"/>
              <w:jc w:val="both"/>
              <w:rPr>
                <w:rFonts w:ascii="Myriad Pro" w:hAnsi="Myriad Pro"/>
                <w:szCs w:val="20"/>
              </w:rPr>
            </w:pPr>
          </w:p>
          <w:p w:rsidR="00DE0E27" w:rsidRPr="001E4968" w:rsidRDefault="00DE0E27" w:rsidP="00CF3FCA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Projekt nie jest objęty pomocą publiczną.</w:t>
            </w:r>
          </w:p>
          <w:p w:rsidR="003556A2" w:rsidRPr="001E4968" w:rsidRDefault="003556A2" w:rsidP="00CF3FCA">
            <w:pPr>
              <w:jc w:val="both"/>
              <w:rPr>
                <w:rFonts w:ascii="Myriad Pro" w:hAnsi="Myriad Pro"/>
                <w:szCs w:val="20"/>
              </w:rPr>
            </w:pPr>
          </w:p>
          <w:p w:rsidR="00A64F39" w:rsidRPr="001E4968" w:rsidRDefault="00A64F39" w:rsidP="00CF3FCA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w w:val="105"/>
                <w:szCs w:val="20"/>
              </w:rPr>
              <w:t>Projekt wybrany do dofinansowania z funduszy nie obejmuje przedsięwzięcia</w:t>
            </w:r>
            <w:r w:rsidRPr="001E4968">
              <w:rPr>
                <w:rFonts w:ascii="Myriad Pro" w:hAnsi="Myriad Pro"/>
                <w:spacing w:val="-21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będącego</w:t>
            </w:r>
            <w:r w:rsidRPr="001E4968">
              <w:rPr>
                <w:rFonts w:ascii="Myriad Pro" w:hAnsi="Myriad Pro"/>
                <w:spacing w:val="-21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częścią</w:t>
            </w:r>
            <w:r w:rsidRPr="001E4968">
              <w:rPr>
                <w:rFonts w:ascii="Myriad Pro" w:hAnsi="Myriad Pro"/>
                <w:spacing w:val="-21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operacji,</w:t>
            </w:r>
            <w:r w:rsidRPr="001E4968">
              <w:rPr>
                <w:rFonts w:ascii="Myriad Pro" w:hAnsi="Myriad Pro"/>
                <w:spacing w:val="-21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która</w:t>
            </w:r>
            <w:r w:rsidRPr="001E4968">
              <w:rPr>
                <w:rFonts w:ascii="Myriad Pro" w:hAnsi="Myriad Pro"/>
                <w:spacing w:val="-21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została</w:t>
            </w:r>
            <w:r w:rsidRPr="001E4968">
              <w:rPr>
                <w:rFonts w:ascii="Myriad Pro" w:hAnsi="Myriad Pro"/>
                <w:spacing w:val="-21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objęta</w:t>
            </w:r>
            <w:r w:rsidRPr="001E4968">
              <w:rPr>
                <w:rFonts w:ascii="Myriad Pro" w:hAnsi="Myriad Pro"/>
                <w:spacing w:val="-21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lub</w:t>
            </w:r>
            <w:r w:rsidRPr="001E4968">
              <w:rPr>
                <w:rFonts w:ascii="Myriad Pro" w:hAnsi="Myriad Pro"/>
                <w:spacing w:val="-21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powinna była</w:t>
            </w:r>
            <w:r w:rsidRPr="001E4968">
              <w:rPr>
                <w:rFonts w:ascii="Myriad Pro" w:hAnsi="Myriad Pro"/>
                <w:spacing w:val="-19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zostać</w:t>
            </w:r>
            <w:r w:rsidRPr="001E4968">
              <w:rPr>
                <w:rFonts w:ascii="Myriad Pro" w:hAnsi="Myriad Pro"/>
                <w:spacing w:val="-19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objęta</w:t>
            </w:r>
            <w:r w:rsidRPr="001E4968">
              <w:rPr>
                <w:rFonts w:ascii="Myriad Pro" w:hAnsi="Myriad Pro"/>
                <w:spacing w:val="-19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procedurą</w:t>
            </w:r>
            <w:r w:rsidRPr="001E4968">
              <w:rPr>
                <w:rFonts w:ascii="Myriad Pro" w:hAnsi="Myriad Pro"/>
                <w:spacing w:val="-17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odzyskiwania</w:t>
            </w:r>
            <w:r w:rsidRPr="001E4968">
              <w:rPr>
                <w:rFonts w:ascii="Myriad Pro" w:hAnsi="Myriad Pro"/>
                <w:spacing w:val="-19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zgodnie</w:t>
            </w:r>
            <w:r w:rsidRPr="001E4968">
              <w:rPr>
                <w:rFonts w:ascii="Myriad Pro" w:hAnsi="Myriad Pro"/>
                <w:spacing w:val="-18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z</w:t>
            </w:r>
            <w:r w:rsidRPr="001E4968">
              <w:rPr>
                <w:rFonts w:ascii="Myriad Pro" w:hAnsi="Myriad Pro"/>
                <w:spacing w:val="-18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art.</w:t>
            </w:r>
            <w:r w:rsidRPr="001E4968">
              <w:rPr>
                <w:rFonts w:ascii="Myriad Pro" w:hAnsi="Myriad Pro"/>
                <w:spacing w:val="-19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71</w:t>
            </w:r>
            <w:r w:rsidRPr="001E4968">
              <w:rPr>
                <w:rFonts w:ascii="Myriad Pro" w:hAnsi="Myriad Pro"/>
                <w:spacing w:val="-18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Rozporządzenia (UE) nr 1303/2013.</w:t>
            </w:r>
          </w:p>
          <w:p w:rsidR="00446F2B" w:rsidRPr="001E4968" w:rsidRDefault="00446F2B" w:rsidP="00CF3FCA">
            <w:pPr>
              <w:jc w:val="both"/>
              <w:rPr>
                <w:rFonts w:ascii="Myriad Pro" w:hAnsi="Myriad Pro"/>
                <w:szCs w:val="20"/>
              </w:rPr>
            </w:pPr>
          </w:p>
          <w:p w:rsidR="00446F2B" w:rsidRPr="001E4968" w:rsidRDefault="00446F2B" w:rsidP="00446F2B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Przedmiot projektu jest zgodny z uwarunkowaniami wskazanymi w opisie działania w SOOP i w regulaminie konkursu.</w:t>
            </w:r>
          </w:p>
        </w:tc>
        <w:tc>
          <w:tcPr>
            <w:tcW w:w="5489" w:type="dxa"/>
            <w:vAlign w:val="center"/>
          </w:tcPr>
          <w:p w:rsidR="0076290A" w:rsidRPr="001E4968" w:rsidRDefault="008928F2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76290A" w:rsidRPr="001E4968" w:rsidTr="00344616">
        <w:tc>
          <w:tcPr>
            <w:tcW w:w="675" w:type="dxa"/>
            <w:vAlign w:val="center"/>
          </w:tcPr>
          <w:p w:rsidR="0076290A" w:rsidRPr="001E4968" w:rsidRDefault="00CF3FCA" w:rsidP="00344616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lastRenderedPageBreak/>
              <w:t>1.</w:t>
            </w:r>
            <w:r w:rsidR="00CD26B7" w:rsidRPr="001E4968">
              <w:rPr>
                <w:rFonts w:ascii="Myriad Pro" w:hAnsi="Myriad Pro"/>
                <w:szCs w:val="20"/>
              </w:rPr>
              <w:t>6</w:t>
            </w:r>
          </w:p>
        </w:tc>
        <w:tc>
          <w:tcPr>
            <w:tcW w:w="2562" w:type="dxa"/>
            <w:vAlign w:val="center"/>
          </w:tcPr>
          <w:p w:rsidR="0076290A" w:rsidRPr="001E4968" w:rsidRDefault="009C4264" w:rsidP="00657F4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Zgodność z zasadami horyzontalnymi</w:t>
            </w:r>
          </w:p>
        </w:tc>
        <w:tc>
          <w:tcPr>
            <w:tcW w:w="5495" w:type="dxa"/>
            <w:vAlign w:val="center"/>
          </w:tcPr>
          <w:p w:rsidR="00C75E98" w:rsidRPr="001E4968" w:rsidRDefault="009C4264" w:rsidP="00120AA6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Projekt jest zgodny z właściwymi polit</w:t>
            </w:r>
            <w:r w:rsidR="00C75E98" w:rsidRPr="001E4968">
              <w:rPr>
                <w:rFonts w:ascii="Myriad Pro" w:hAnsi="Myriad Pro"/>
                <w:szCs w:val="20"/>
              </w:rPr>
              <w:t>ykami i zasadami wspólnotowymi:</w:t>
            </w:r>
          </w:p>
          <w:p w:rsidR="009C4264" w:rsidRPr="001E4968" w:rsidRDefault="009C4264" w:rsidP="00120AA6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zrównoważonego rozwoju, </w:t>
            </w:r>
          </w:p>
          <w:p w:rsidR="00A503D6" w:rsidRPr="001E4968" w:rsidRDefault="00446F2B" w:rsidP="00120AA6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promowania i realizacji zasady równości szans i niedyskryminacji, w tym. m. in. budowanie infrastruktury w zgodzie z zasadą uniwersalnego projektowania, tj. w taki sposób, by mogła być użyta przez wszystkich ludzi, w możliwie szerokim zakresie, bez potrzeby dodatkowej adaptacji. </w:t>
            </w:r>
          </w:p>
        </w:tc>
        <w:tc>
          <w:tcPr>
            <w:tcW w:w="5489" w:type="dxa"/>
            <w:vAlign w:val="center"/>
          </w:tcPr>
          <w:p w:rsidR="0076290A" w:rsidRPr="001E4968" w:rsidRDefault="008928F2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E63409" w:rsidRPr="001E4968" w:rsidTr="006B534C">
        <w:tc>
          <w:tcPr>
            <w:tcW w:w="675" w:type="dxa"/>
            <w:vAlign w:val="center"/>
          </w:tcPr>
          <w:p w:rsidR="00E63409" w:rsidRPr="001E4968" w:rsidRDefault="00E63409" w:rsidP="0095338B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1.</w:t>
            </w:r>
            <w:r w:rsidR="0095338B" w:rsidRPr="001E4968">
              <w:rPr>
                <w:rFonts w:ascii="Myriad Pro" w:hAnsi="Myriad Pro"/>
                <w:szCs w:val="20"/>
              </w:rPr>
              <w:t>7</w:t>
            </w:r>
          </w:p>
        </w:tc>
        <w:tc>
          <w:tcPr>
            <w:tcW w:w="2562" w:type="dxa"/>
            <w:vAlign w:val="center"/>
          </w:tcPr>
          <w:p w:rsidR="00E63409" w:rsidRPr="001E4968" w:rsidRDefault="00E63409" w:rsidP="006B534C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Zasadność realizacji projektu</w:t>
            </w:r>
          </w:p>
        </w:tc>
        <w:tc>
          <w:tcPr>
            <w:tcW w:w="5495" w:type="dxa"/>
            <w:vAlign w:val="center"/>
          </w:tcPr>
          <w:p w:rsidR="00E63409" w:rsidRPr="001E4968" w:rsidRDefault="00E63409" w:rsidP="00120AA6">
            <w:pPr>
              <w:pStyle w:val="Default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4968">
              <w:rPr>
                <w:rFonts w:ascii="Myriad Pro" w:hAnsi="Myriad Pro" w:cs="Arial"/>
                <w:sz w:val="20"/>
                <w:szCs w:val="20"/>
              </w:rPr>
              <w:t>Potrzeba realizacji danego projektu jest zrozumiała i jasno wynika z potrzeb inwestycyjnych wnioskodawcy</w:t>
            </w:r>
            <w:r w:rsidR="00171AC1" w:rsidRPr="001E4968">
              <w:rPr>
                <w:rFonts w:ascii="Myriad Pro" w:hAnsi="Myriad Pro" w:cs="Arial"/>
                <w:sz w:val="20"/>
                <w:szCs w:val="20"/>
              </w:rPr>
              <w:t xml:space="preserve">. </w:t>
            </w:r>
            <w:r w:rsidRPr="001E4968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  <w:p w:rsidR="00E63409" w:rsidRPr="001E4968" w:rsidRDefault="00E63409" w:rsidP="00120AA6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Cele projektu są poprawnie określone i zbieżne z analizą potrzeb. </w:t>
            </w:r>
          </w:p>
        </w:tc>
        <w:tc>
          <w:tcPr>
            <w:tcW w:w="5489" w:type="dxa"/>
            <w:vAlign w:val="center"/>
          </w:tcPr>
          <w:p w:rsidR="00E63409" w:rsidRPr="001E4968" w:rsidRDefault="00E63409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C91865">
        <w:trPr>
          <w:trHeight w:val="2454"/>
        </w:trPr>
        <w:tc>
          <w:tcPr>
            <w:tcW w:w="675" w:type="dxa"/>
            <w:vAlign w:val="center"/>
          </w:tcPr>
          <w:p w:rsidR="00171AC1" w:rsidRPr="001E4968" w:rsidRDefault="00171AC1" w:rsidP="0095338B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1.</w:t>
            </w:r>
            <w:r w:rsidR="0095338B" w:rsidRPr="001E4968">
              <w:rPr>
                <w:rFonts w:ascii="Myriad Pro" w:hAnsi="Myriad Pro"/>
                <w:szCs w:val="20"/>
              </w:rPr>
              <w:t>8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171AC1">
            <w:pPr>
              <w:autoSpaceDE w:val="0"/>
              <w:autoSpaceDN w:val="0"/>
              <w:adjustRightInd w:val="0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Gotowość projektu do</w:t>
            </w:r>
          </w:p>
          <w:p w:rsidR="00171AC1" w:rsidRPr="001E4968" w:rsidRDefault="00171AC1" w:rsidP="00171AC1">
            <w:pPr>
              <w:autoSpaceDE w:val="0"/>
              <w:autoSpaceDN w:val="0"/>
              <w:adjustRightInd w:val="0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funkcjonowania</w:t>
            </w:r>
          </w:p>
          <w:p w:rsidR="00171AC1" w:rsidRPr="001E4968" w:rsidRDefault="00171AC1" w:rsidP="00171AC1">
            <w:pPr>
              <w:autoSpaceDE w:val="0"/>
              <w:autoSpaceDN w:val="0"/>
              <w:adjustRightInd w:val="0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bezpośrednio po</w:t>
            </w:r>
          </w:p>
          <w:p w:rsidR="00171AC1" w:rsidRPr="001E4968" w:rsidRDefault="00171AC1" w:rsidP="00171AC1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zakończeniu inwestycji</w:t>
            </w:r>
          </w:p>
        </w:tc>
        <w:tc>
          <w:tcPr>
            <w:tcW w:w="5495" w:type="dxa"/>
            <w:vAlign w:val="center"/>
          </w:tcPr>
          <w:p w:rsidR="00171AC1" w:rsidRPr="001E4968" w:rsidRDefault="00171AC1" w:rsidP="00120AA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Możliwe jest korzystanie z produktów wytworzonych w wyniku</w:t>
            </w:r>
            <w:r w:rsidR="005E52E8" w:rsidRPr="001E4968">
              <w:rPr>
                <w:rFonts w:ascii="Myriad Pro" w:hAnsi="Myriad Pro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szCs w:val="20"/>
              </w:rPr>
              <w:t>realizacj</w:t>
            </w:r>
            <w:r w:rsidR="00120AA6" w:rsidRPr="001E4968">
              <w:rPr>
                <w:rFonts w:ascii="Myriad Pro" w:hAnsi="Myriad Pro"/>
                <w:szCs w:val="20"/>
              </w:rPr>
              <w:t xml:space="preserve">i projektu bezpośrednio po jego </w:t>
            </w:r>
            <w:r w:rsidR="005E52E8" w:rsidRPr="001E4968">
              <w:rPr>
                <w:rFonts w:ascii="Myriad Pro" w:hAnsi="Myriad Pro"/>
                <w:szCs w:val="20"/>
              </w:rPr>
              <w:t>z</w:t>
            </w:r>
            <w:r w:rsidRPr="001E4968">
              <w:rPr>
                <w:rFonts w:ascii="Myriad Pro" w:hAnsi="Myriad Pro"/>
                <w:szCs w:val="20"/>
              </w:rPr>
              <w:t>akończeniu.</w:t>
            </w:r>
          </w:p>
          <w:p w:rsidR="00171AC1" w:rsidRPr="001E4968" w:rsidRDefault="00171AC1" w:rsidP="00120AA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Opis projektu wyraźnie wskazuje na to, że bezpośrednio po</w:t>
            </w:r>
          </w:p>
          <w:p w:rsidR="00171AC1" w:rsidRPr="001E4968" w:rsidRDefault="00171AC1" w:rsidP="00120AA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zakończeniu realizacji projektu możliwe jest wykorzystanie pełnej</w:t>
            </w:r>
            <w:r w:rsidR="005E52E8" w:rsidRPr="001E4968">
              <w:rPr>
                <w:rFonts w:ascii="Myriad Pro" w:hAnsi="Myriad Pro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szCs w:val="20"/>
              </w:rPr>
              <w:t>funkcjonalności infrastruktury i nie wymaga dodatkowych działań</w:t>
            </w:r>
            <w:r w:rsidR="005E52E8" w:rsidRPr="001E4968">
              <w:rPr>
                <w:rFonts w:ascii="Myriad Pro" w:hAnsi="Myriad Pro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szCs w:val="20"/>
              </w:rPr>
              <w:t>(innych projektów itp.) w celu jej pełnego wykorzystania</w:t>
            </w:r>
            <w:r w:rsidR="005E52E8" w:rsidRPr="001E4968">
              <w:rPr>
                <w:rFonts w:ascii="Myriad Pro" w:hAnsi="Myriad Pro"/>
                <w:szCs w:val="20"/>
              </w:rPr>
              <w:t xml:space="preserve">. </w:t>
            </w:r>
            <w:r w:rsidRPr="001E4968">
              <w:rPr>
                <w:rFonts w:ascii="Myriad Pro" w:hAnsi="Myriad Pro"/>
                <w:szCs w:val="20"/>
              </w:rPr>
              <w:t>Wnioskodawca posiada bądź wie</w:t>
            </w:r>
            <w:r w:rsidR="005E52E8" w:rsidRPr="001E4968">
              <w:rPr>
                <w:rFonts w:ascii="Myriad Pro" w:hAnsi="Myriad Pro"/>
                <w:szCs w:val="20"/>
              </w:rPr>
              <w:t xml:space="preserve">, w jaki sposób zapewni, zasoby </w:t>
            </w:r>
            <w:r w:rsidRPr="001E4968">
              <w:rPr>
                <w:rFonts w:ascii="Myriad Pro" w:hAnsi="Myriad Pro"/>
                <w:szCs w:val="20"/>
              </w:rPr>
              <w:t>techniczne, kadrowe i wiedzę gwarantujące uruchomienie</w:t>
            </w:r>
            <w:r w:rsidR="005E52E8" w:rsidRPr="001E4968">
              <w:rPr>
                <w:rFonts w:ascii="Myriad Pro" w:hAnsi="Myriad Pro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szCs w:val="20"/>
              </w:rPr>
              <w:t>funkcjonowania infrastruktury po zakończeniu projektu.</w:t>
            </w:r>
          </w:p>
        </w:tc>
        <w:tc>
          <w:tcPr>
            <w:tcW w:w="5489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A64F39" w:rsidRPr="001E4968" w:rsidTr="00A37B46">
        <w:trPr>
          <w:trHeight w:val="1408"/>
        </w:trPr>
        <w:tc>
          <w:tcPr>
            <w:tcW w:w="675" w:type="dxa"/>
            <w:vAlign w:val="center"/>
          </w:tcPr>
          <w:p w:rsidR="00A64F39" w:rsidRPr="001E4968" w:rsidRDefault="00A64F39" w:rsidP="0095338B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1.</w:t>
            </w:r>
            <w:r w:rsidR="0095338B" w:rsidRPr="001E4968">
              <w:rPr>
                <w:rFonts w:ascii="Myriad Pro" w:hAnsi="Myriad Pro"/>
                <w:szCs w:val="20"/>
              </w:rPr>
              <w:t>9</w:t>
            </w:r>
          </w:p>
        </w:tc>
        <w:tc>
          <w:tcPr>
            <w:tcW w:w="2562" w:type="dxa"/>
            <w:vAlign w:val="center"/>
          </w:tcPr>
          <w:p w:rsidR="00A64F39" w:rsidRPr="001E4968" w:rsidRDefault="00A64F39" w:rsidP="00171AC1">
            <w:pPr>
              <w:autoSpaceDE w:val="0"/>
              <w:autoSpaceDN w:val="0"/>
              <w:adjustRightInd w:val="0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w w:val="105"/>
                <w:szCs w:val="20"/>
              </w:rPr>
              <w:t>Zgodność realizacji projektu przed dniem złożenia wniosku o dofinansowanie</w:t>
            </w:r>
          </w:p>
        </w:tc>
        <w:tc>
          <w:tcPr>
            <w:tcW w:w="5495" w:type="dxa"/>
            <w:vAlign w:val="center"/>
          </w:tcPr>
          <w:p w:rsidR="004724E9" w:rsidRPr="001E4968" w:rsidRDefault="00A64F39" w:rsidP="00120AA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Jeżeli projekt rozpoczął się przed dniem złożenia wniosku o dofinansowanie, to przestrzegano obowiązujących przepisów prawa dotyczących danego projektu, zgo</w:t>
            </w:r>
            <w:r w:rsidR="004724E9" w:rsidRPr="001E4968">
              <w:rPr>
                <w:rFonts w:ascii="Myriad Pro" w:hAnsi="Myriad Pro"/>
                <w:szCs w:val="20"/>
              </w:rPr>
              <w:t>dnie z art. 125 ust. 3 lit. e) Rozporządzenia (UE) 1303/2013.</w:t>
            </w:r>
          </w:p>
          <w:p w:rsidR="004724E9" w:rsidRPr="001E4968" w:rsidRDefault="004724E9" w:rsidP="00120AA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Cs w:val="20"/>
              </w:rPr>
            </w:pPr>
          </w:p>
          <w:p w:rsidR="004724E9" w:rsidRPr="001E4968" w:rsidRDefault="004724E9" w:rsidP="00120AA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Czy projekt nie zakończył się przed złożeniem wniosku o dofinansowanie w rozumieniu Rozporządzenia (UE) 1303/2013.</w:t>
            </w:r>
          </w:p>
        </w:tc>
        <w:tc>
          <w:tcPr>
            <w:tcW w:w="5489" w:type="dxa"/>
            <w:vAlign w:val="center"/>
          </w:tcPr>
          <w:p w:rsidR="00A64F39" w:rsidRPr="001E4968" w:rsidRDefault="00D15514" w:rsidP="00A64F39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</w:tbl>
    <w:p w:rsidR="001E4968" w:rsidRDefault="001E4968"/>
    <w:tbl>
      <w:tblPr>
        <w:tblStyle w:val="Tabela-Siatka11"/>
        <w:tblW w:w="5000" w:type="pct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220"/>
      </w:tblGrid>
      <w:tr w:rsidR="001E4968" w:rsidRPr="007126B1" w:rsidTr="001E4968">
        <w:tc>
          <w:tcPr>
            <w:tcW w:w="14220" w:type="dxa"/>
            <w:shd w:val="clear" w:color="auto" w:fill="D9D9D9"/>
            <w:hideMark/>
          </w:tcPr>
          <w:p w:rsidR="001E4968" w:rsidRPr="007126B1" w:rsidRDefault="001E4968" w:rsidP="0095095B">
            <w:pPr>
              <w:spacing w:before="40" w:after="40" w:line="276" w:lineRule="auto"/>
              <w:rPr>
                <w:rFonts w:ascii="Myriad Pro" w:hAnsi="Myriad Pro"/>
                <w:b/>
                <w:sz w:val="20"/>
                <w:szCs w:val="20"/>
              </w:rPr>
            </w:pPr>
            <w:r w:rsidRPr="007126B1">
              <w:rPr>
                <w:rFonts w:ascii="Myriad Pro" w:hAnsi="Myriad Pro"/>
                <w:b/>
                <w:sz w:val="20"/>
                <w:szCs w:val="20"/>
              </w:rPr>
              <w:t>Kryteria administracyjności</w:t>
            </w:r>
          </w:p>
        </w:tc>
      </w:tr>
    </w:tbl>
    <w:tbl>
      <w:tblPr>
        <w:tblStyle w:val="Tabela-Siatka"/>
        <w:tblW w:w="14221" w:type="dxa"/>
        <w:tblLayout w:type="fixed"/>
        <w:tblLook w:val="04A0"/>
      </w:tblPr>
      <w:tblGrid>
        <w:gridCol w:w="675"/>
        <w:gridCol w:w="2562"/>
        <w:gridCol w:w="5518"/>
        <w:gridCol w:w="5466"/>
      </w:tblGrid>
      <w:tr w:rsidR="00171AC1" w:rsidRPr="001E4968" w:rsidTr="00A7543D">
        <w:tc>
          <w:tcPr>
            <w:tcW w:w="675" w:type="dxa"/>
            <w:vAlign w:val="center"/>
          </w:tcPr>
          <w:p w:rsidR="00171AC1" w:rsidRPr="001E4968" w:rsidRDefault="00171AC1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L.p.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Nazwa kryterium</w:t>
            </w:r>
          </w:p>
        </w:tc>
        <w:tc>
          <w:tcPr>
            <w:tcW w:w="5518" w:type="dxa"/>
            <w:vAlign w:val="center"/>
          </w:tcPr>
          <w:p w:rsidR="00171AC1" w:rsidRPr="001E4968" w:rsidRDefault="00171AC1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Definicja kryterium</w:t>
            </w:r>
          </w:p>
        </w:tc>
        <w:tc>
          <w:tcPr>
            <w:tcW w:w="5466" w:type="dxa"/>
            <w:vAlign w:val="center"/>
          </w:tcPr>
          <w:p w:rsidR="00171AC1" w:rsidRPr="001E4968" w:rsidRDefault="00171AC1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Opis znaczenia kryterium</w:t>
            </w:r>
          </w:p>
        </w:tc>
      </w:tr>
      <w:tr w:rsidR="00171AC1" w:rsidRPr="001E4968" w:rsidTr="00A7543D">
        <w:tc>
          <w:tcPr>
            <w:tcW w:w="675" w:type="dxa"/>
            <w:vAlign w:val="center"/>
          </w:tcPr>
          <w:p w:rsidR="00171AC1" w:rsidRPr="001E4968" w:rsidRDefault="00171AC1" w:rsidP="0061252C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1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61252C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2</w:t>
            </w:r>
          </w:p>
        </w:tc>
        <w:tc>
          <w:tcPr>
            <w:tcW w:w="5518" w:type="dxa"/>
            <w:vAlign w:val="center"/>
          </w:tcPr>
          <w:p w:rsidR="00171AC1" w:rsidRPr="001E4968" w:rsidRDefault="00171AC1" w:rsidP="008525FC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3</w:t>
            </w:r>
          </w:p>
        </w:tc>
        <w:tc>
          <w:tcPr>
            <w:tcW w:w="5466" w:type="dxa"/>
            <w:vAlign w:val="center"/>
          </w:tcPr>
          <w:p w:rsidR="00171AC1" w:rsidRPr="001E4968" w:rsidRDefault="00171AC1" w:rsidP="008525FC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4</w:t>
            </w:r>
          </w:p>
        </w:tc>
      </w:tr>
      <w:tr w:rsidR="00171AC1" w:rsidRPr="001E4968" w:rsidTr="00A7543D">
        <w:tc>
          <w:tcPr>
            <w:tcW w:w="675" w:type="dxa"/>
            <w:vAlign w:val="center"/>
          </w:tcPr>
          <w:p w:rsidR="00171AC1" w:rsidRPr="001E4968" w:rsidRDefault="00171AC1" w:rsidP="00344616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2.1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3556A2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Poprawność</w:t>
            </w:r>
            <w:r w:rsidR="00F96E82" w:rsidRPr="001E4968">
              <w:rPr>
                <w:rFonts w:ascii="Myriad Pro" w:hAnsi="Myriad Pro"/>
                <w:szCs w:val="20"/>
              </w:rPr>
              <w:t xml:space="preserve"> </w:t>
            </w:r>
            <w:r w:rsidR="00FE5A51" w:rsidRPr="001E4968">
              <w:rPr>
                <w:rFonts w:ascii="Myriad Pro" w:hAnsi="Myriad Pro"/>
                <w:szCs w:val="20"/>
              </w:rPr>
              <w:br/>
            </w:r>
            <w:r w:rsidR="00F96E82" w:rsidRPr="001E4968">
              <w:rPr>
                <w:rFonts w:ascii="Myriad Pro" w:hAnsi="Myriad Pro"/>
                <w:szCs w:val="20"/>
              </w:rPr>
              <w:t>i kompletność</w:t>
            </w:r>
            <w:r w:rsidRPr="001E4968">
              <w:rPr>
                <w:rFonts w:ascii="Myriad Pro" w:hAnsi="Myriad Pro"/>
                <w:szCs w:val="20"/>
              </w:rPr>
              <w:t xml:space="preserve"> wniosku</w:t>
            </w:r>
          </w:p>
        </w:tc>
        <w:tc>
          <w:tcPr>
            <w:tcW w:w="5518" w:type="dxa"/>
            <w:vAlign w:val="center"/>
          </w:tcPr>
          <w:p w:rsidR="00171AC1" w:rsidRPr="001E4968" w:rsidRDefault="00171AC1" w:rsidP="00F96E82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Wniosek został sporządzony i złożony zgodnie z regulaminem konkursu, w tym w szczególności z obowiązującą </w:t>
            </w:r>
            <w:r w:rsidRPr="001E4968">
              <w:rPr>
                <w:rFonts w:ascii="Myriad Pro" w:hAnsi="Myriad Pro"/>
                <w:i/>
                <w:szCs w:val="20"/>
              </w:rPr>
              <w:t>Instrukcją wypełnienia wniosku o dofinansowanie</w:t>
            </w:r>
            <w:r w:rsidRPr="001E4968">
              <w:rPr>
                <w:rFonts w:ascii="Myriad Pro" w:hAnsi="Myriad Pro"/>
                <w:szCs w:val="20"/>
              </w:rPr>
              <w:t xml:space="preserve">. </w:t>
            </w:r>
          </w:p>
          <w:p w:rsidR="007A6307" w:rsidRPr="001E4968" w:rsidRDefault="007A6307" w:rsidP="00F96E82">
            <w:pPr>
              <w:jc w:val="both"/>
              <w:rPr>
                <w:rFonts w:ascii="Myriad Pro" w:hAnsi="Myriad Pro"/>
                <w:szCs w:val="20"/>
              </w:rPr>
            </w:pPr>
          </w:p>
          <w:p w:rsidR="003556A2" w:rsidRPr="001E4968" w:rsidRDefault="003556A2" w:rsidP="00F96E82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Wniosek zawiera w szczególności opisy dotyczące produktów </w:t>
            </w:r>
            <w:r w:rsidRPr="001E4968">
              <w:rPr>
                <w:rFonts w:ascii="Myriad Pro" w:hAnsi="Myriad Pro"/>
                <w:szCs w:val="20"/>
              </w:rPr>
              <w:lastRenderedPageBreak/>
              <w:t>lub usług, które mają być dostarczone w ramach operacji, plan finansowy oraz termin realizacji.</w:t>
            </w:r>
          </w:p>
          <w:p w:rsidR="003556A2" w:rsidRPr="001E4968" w:rsidRDefault="003556A2" w:rsidP="00F96E82">
            <w:pPr>
              <w:jc w:val="both"/>
              <w:rPr>
                <w:rFonts w:ascii="Myriad Pro" w:hAnsi="Myriad Pro"/>
                <w:szCs w:val="20"/>
              </w:rPr>
            </w:pPr>
          </w:p>
          <w:p w:rsidR="00171AC1" w:rsidRPr="001E4968" w:rsidRDefault="00171AC1" w:rsidP="00F96E82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Wszystkie pola we wniosku są wypełnione w języku polskim.</w:t>
            </w:r>
          </w:p>
          <w:p w:rsidR="00F96E82" w:rsidRPr="001E4968" w:rsidRDefault="00F96E82" w:rsidP="00F96E82">
            <w:pPr>
              <w:jc w:val="both"/>
              <w:rPr>
                <w:rFonts w:ascii="Myriad Pro" w:hAnsi="Myriad Pro"/>
                <w:szCs w:val="20"/>
              </w:rPr>
            </w:pPr>
          </w:p>
          <w:p w:rsidR="00F96E82" w:rsidRPr="001E4968" w:rsidRDefault="00F96E82" w:rsidP="00F96E82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Weryfikacji podlega również kompletność załączników innych niż obligatoryjne dla wszystkich wnioskodawców w ramach danego konkursu (w tym zastosowanie wymaganych wzorów).</w:t>
            </w:r>
          </w:p>
          <w:p w:rsidR="00F96E82" w:rsidRPr="001E4968" w:rsidRDefault="00F96E82" w:rsidP="00F96E82">
            <w:pPr>
              <w:jc w:val="both"/>
              <w:rPr>
                <w:rFonts w:ascii="Myriad Pro" w:hAnsi="Myriad Pro"/>
                <w:szCs w:val="20"/>
              </w:rPr>
            </w:pPr>
          </w:p>
        </w:tc>
        <w:tc>
          <w:tcPr>
            <w:tcW w:w="5466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lastRenderedPageBreak/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3556A2" w:rsidRPr="001E4968" w:rsidTr="00A7543D">
        <w:tc>
          <w:tcPr>
            <w:tcW w:w="675" w:type="dxa"/>
            <w:vAlign w:val="center"/>
          </w:tcPr>
          <w:p w:rsidR="003556A2" w:rsidRPr="001E4968" w:rsidRDefault="007A6307" w:rsidP="00344616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lastRenderedPageBreak/>
              <w:t>2.2</w:t>
            </w:r>
          </w:p>
        </w:tc>
        <w:tc>
          <w:tcPr>
            <w:tcW w:w="2562" w:type="dxa"/>
            <w:vAlign w:val="center"/>
          </w:tcPr>
          <w:p w:rsidR="003556A2" w:rsidRPr="001E4968" w:rsidRDefault="003556A2" w:rsidP="00EB3607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Poprawność okresu realizacji projektu</w:t>
            </w:r>
          </w:p>
        </w:tc>
        <w:tc>
          <w:tcPr>
            <w:tcW w:w="5518" w:type="dxa"/>
            <w:vAlign w:val="center"/>
          </w:tcPr>
          <w:p w:rsidR="003556A2" w:rsidRPr="001E4968" w:rsidRDefault="003556A2" w:rsidP="0056288E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Weryfikacji podlega</w:t>
            </w:r>
            <w:r w:rsidR="00973B4D" w:rsidRPr="001E4968">
              <w:rPr>
                <w:rFonts w:ascii="Myriad Pro" w:hAnsi="Myriad Pro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szCs w:val="20"/>
              </w:rPr>
              <w:t>zgodność okresu realizacji projektu z warunkami określonymi w regulaminie konkursu</w:t>
            </w:r>
            <w:r w:rsidR="00973B4D" w:rsidRPr="001E4968">
              <w:rPr>
                <w:rFonts w:ascii="Myriad Pro" w:hAnsi="Myriad Pro"/>
                <w:szCs w:val="20"/>
              </w:rPr>
              <w:t xml:space="preserve"> oraz to, </w:t>
            </w:r>
            <w:r w:rsidR="00F96E82" w:rsidRPr="001E4968">
              <w:rPr>
                <w:rFonts w:ascii="Myriad Pro" w:hAnsi="Myriad Pro"/>
                <w:szCs w:val="20"/>
              </w:rPr>
              <w:t>czy h</w:t>
            </w:r>
            <w:r w:rsidRPr="001E4968">
              <w:rPr>
                <w:rFonts w:ascii="Myriad Pro" w:hAnsi="Myriad Pro"/>
                <w:szCs w:val="20"/>
              </w:rPr>
              <w:t>armonogram projektu został zaplanowa</w:t>
            </w:r>
            <w:r w:rsidR="0056288E" w:rsidRPr="001E4968">
              <w:rPr>
                <w:rFonts w:ascii="Myriad Pro" w:hAnsi="Myriad Pro"/>
                <w:szCs w:val="20"/>
              </w:rPr>
              <w:t xml:space="preserve">ny </w:t>
            </w:r>
            <w:r w:rsidRPr="001E4968">
              <w:rPr>
                <w:rFonts w:ascii="Myriad Pro" w:hAnsi="Myriad Pro"/>
                <w:szCs w:val="20"/>
              </w:rPr>
              <w:t xml:space="preserve">realnie </w:t>
            </w:r>
            <w:r w:rsidR="00F96E82" w:rsidRPr="001E4968">
              <w:rPr>
                <w:rFonts w:ascii="Myriad Pro" w:hAnsi="Myriad Pro"/>
                <w:szCs w:val="20"/>
              </w:rPr>
              <w:br/>
            </w:r>
            <w:r w:rsidRPr="001E4968">
              <w:rPr>
                <w:rFonts w:ascii="Myriad Pro" w:hAnsi="Myriad Pro"/>
                <w:szCs w:val="20"/>
              </w:rPr>
              <w:t>i racjonalnie.</w:t>
            </w:r>
          </w:p>
        </w:tc>
        <w:tc>
          <w:tcPr>
            <w:tcW w:w="5466" w:type="dxa"/>
            <w:vAlign w:val="center"/>
          </w:tcPr>
          <w:p w:rsidR="003556A2" w:rsidRPr="001E4968" w:rsidRDefault="007A6307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A7543D">
        <w:tc>
          <w:tcPr>
            <w:tcW w:w="675" w:type="dxa"/>
            <w:vAlign w:val="center"/>
          </w:tcPr>
          <w:p w:rsidR="00171AC1" w:rsidRPr="001E4968" w:rsidRDefault="00171AC1" w:rsidP="00C05D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2.</w:t>
            </w:r>
            <w:r w:rsidR="00C05DB8" w:rsidRPr="001E4968">
              <w:rPr>
                <w:rFonts w:ascii="Myriad Pro" w:hAnsi="Myriad Pro"/>
                <w:szCs w:val="20"/>
              </w:rPr>
              <w:t>3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EB3607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Możliwość oceny merytorycznej wniosku  </w:t>
            </w:r>
          </w:p>
        </w:tc>
        <w:tc>
          <w:tcPr>
            <w:tcW w:w="5518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Wszystkie pola we wniosku są wypełnione w taki sposób, </w:t>
            </w: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że dają możliwość oceny merytorycznej wniosku. Jakość przedstawionych dokumentów pozwala na dokonanie tej oceny.</w:t>
            </w: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Należy zweryfikować przede wszystkim opisy (w tym analizy, wnioski oraz szacowanie i adekwatność wskaźników) w kontekście ich: </w:t>
            </w: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- poprawności –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analiz); </w:t>
            </w: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- wiarygodności – weryfikacja wniosku w zakresie wiarygodności dotyczy weryfikacji przyjmowanych założeń oraz źródeł danych, na podstawie których dokonywane są analizy i tworzone opisy, a także wnioski; </w:t>
            </w: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- rzetelności – dokładności, z jaką opisy odzwierciedlają </w:t>
            </w:r>
          </w:p>
          <w:p w:rsidR="00171AC1" w:rsidRPr="001E4968" w:rsidRDefault="00171AC1" w:rsidP="00E63409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każdy z aspektów poszczególnych elementów projektu.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 / otoczenia powinny być reprezentatywne na tyle, aby odzwierciedlały rzeczywistą sytuację, a w przypadku interpretacji – błąd związany z </w:t>
            </w:r>
            <w:r w:rsidRPr="001E4968">
              <w:rPr>
                <w:rFonts w:ascii="Myriad Pro" w:hAnsi="Myriad Pro"/>
                <w:szCs w:val="20"/>
              </w:rPr>
              <w:lastRenderedPageBreak/>
              <w:t>interpretacjami był minimalny).</w:t>
            </w:r>
          </w:p>
        </w:tc>
        <w:tc>
          <w:tcPr>
            <w:tcW w:w="5466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lastRenderedPageBreak/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A7543D">
        <w:tc>
          <w:tcPr>
            <w:tcW w:w="675" w:type="dxa"/>
            <w:vAlign w:val="center"/>
          </w:tcPr>
          <w:p w:rsidR="00171AC1" w:rsidRPr="001E4968" w:rsidRDefault="00171AC1" w:rsidP="00C05D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lastRenderedPageBreak/>
              <w:t>2.</w:t>
            </w:r>
            <w:r w:rsidR="00C05DB8" w:rsidRPr="001E4968">
              <w:rPr>
                <w:rFonts w:ascii="Myriad Pro" w:hAnsi="Myriad Pro"/>
                <w:szCs w:val="20"/>
              </w:rPr>
              <w:t>4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EB3607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Spójność wniosku i załączników</w:t>
            </w:r>
          </w:p>
        </w:tc>
        <w:tc>
          <w:tcPr>
            <w:tcW w:w="5518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 ramach kryterium weryfikowana będzie spójność poszczególnych elementów wniosku, spójność załączników oraz spójność wniosku z załącznikami.</w:t>
            </w:r>
          </w:p>
        </w:tc>
        <w:tc>
          <w:tcPr>
            <w:tcW w:w="5466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A7543D">
        <w:tc>
          <w:tcPr>
            <w:tcW w:w="675" w:type="dxa"/>
            <w:vAlign w:val="center"/>
          </w:tcPr>
          <w:p w:rsidR="00171AC1" w:rsidRPr="001E4968" w:rsidRDefault="00171AC1" w:rsidP="00C05D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2.</w:t>
            </w:r>
            <w:r w:rsidR="00C05DB8" w:rsidRPr="001E4968">
              <w:rPr>
                <w:rFonts w:ascii="Myriad Pro" w:hAnsi="Myriad Pro"/>
                <w:szCs w:val="20"/>
              </w:rPr>
              <w:t>5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F067D2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Zgodność z kwalifikowalnością wydatków</w:t>
            </w:r>
          </w:p>
        </w:tc>
        <w:tc>
          <w:tcPr>
            <w:tcW w:w="5518" w:type="dxa"/>
            <w:vAlign w:val="center"/>
          </w:tcPr>
          <w:p w:rsidR="00A37B46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Planowane wydatki są uzasadnione, racjonalne i adekwatne do zakresu i celów projektu oraz celów działania.</w:t>
            </w: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 </w:t>
            </w: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Wydatki w projekcie są zaplanowane: </w:t>
            </w:r>
          </w:p>
          <w:p w:rsidR="00171AC1" w:rsidRPr="001E4968" w:rsidRDefault="00171AC1" w:rsidP="00A7543D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 sposób celowy i oszczędny, z zachowaniem zasad: </w:t>
            </w:r>
          </w:p>
          <w:p w:rsidR="00171AC1" w:rsidRPr="001E4968" w:rsidRDefault="00171AC1" w:rsidP="00A7543D">
            <w:pPr>
              <w:pStyle w:val="Akapitzlist"/>
              <w:numPr>
                <w:ilvl w:val="0"/>
                <w:numId w:val="7"/>
              </w:numPr>
              <w:ind w:left="1016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uzyskiwania najlepszych efektów z danych nakładów, </w:t>
            </w:r>
          </w:p>
          <w:p w:rsidR="00171AC1" w:rsidRPr="001E4968" w:rsidRDefault="00171AC1" w:rsidP="00A7543D">
            <w:pPr>
              <w:pStyle w:val="Akapitzlist"/>
              <w:numPr>
                <w:ilvl w:val="0"/>
                <w:numId w:val="7"/>
              </w:numPr>
              <w:ind w:left="1016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optymalnego doboru metod i środków służących osiągnięciu założonych celów; </w:t>
            </w:r>
          </w:p>
          <w:p w:rsidR="00171AC1" w:rsidRPr="001E4968" w:rsidRDefault="00171AC1" w:rsidP="00A7543D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 sposób umożliwiający terminową realizację zadań;</w:t>
            </w:r>
          </w:p>
          <w:p w:rsidR="00171AC1" w:rsidRPr="001E4968" w:rsidRDefault="00171AC1" w:rsidP="00A7543D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 wysokości i terminach wynikających z wcześniej zaciągniętych zobowiązań. </w:t>
            </w:r>
          </w:p>
          <w:p w:rsidR="00171AC1" w:rsidRPr="001E4968" w:rsidRDefault="00171AC1" w:rsidP="00A7543D">
            <w:pPr>
              <w:pStyle w:val="Akapitzlist"/>
              <w:jc w:val="both"/>
              <w:rPr>
                <w:rFonts w:ascii="Myriad Pro" w:hAnsi="Myriad Pro"/>
                <w:szCs w:val="20"/>
              </w:rPr>
            </w:pP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Wydatki założone w projekcie są zgodne z katalogiem wydatków, limitami oraz zasadami kwalifikowalności określonymi w regulaminie konkursu.</w:t>
            </w:r>
          </w:p>
        </w:tc>
        <w:tc>
          <w:tcPr>
            <w:tcW w:w="5466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A7543D">
        <w:tc>
          <w:tcPr>
            <w:tcW w:w="675" w:type="dxa"/>
            <w:vAlign w:val="center"/>
          </w:tcPr>
          <w:p w:rsidR="00171AC1" w:rsidRPr="001E4968" w:rsidRDefault="00171AC1" w:rsidP="00C05D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2.</w:t>
            </w:r>
            <w:r w:rsidR="00C05DB8" w:rsidRPr="001E4968">
              <w:rPr>
                <w:rFonts w:ascii="Myriad Pro" w:hAnsi="Myriad Pro"/>
                <w:szCs w:val="20"/>
              </w:rPr>
              <w:t>6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AD6785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Intensywność wsparcia</w:t>
            </w:r>
          </w:p>
        </w:tc>
        <w:tc>
          <w:tcPr>
            <w:tcW w:w="5518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Wnioskowana kwota i poziom wsparcia są zgodne z </w:t>
            </w: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zapisami regulaminu konkursu.  </w:t>
            </w:r>
          </w:p>
        </w:tc>
        <w:tc>
          <w:tcPr>
            <w:tcW w:w="5466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9418B3">
        <w:trPr>
          <w:trHeight w:val="2400"/>
        </w:trPr>
        <w:tc>
          <w:tcPr>
            <w:tcW w:w="675" w:type="dxa"/>
            <w:vAlign w:val="center"/>
          </w:tcPr>
          <w:p w:rsidR="00171AC1" w:rsidRPr="001E4968" w:rsidRDefault="00171AC1" w:rsidP="00C05D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2.</w:t>
            </w:r>
            <w:r w:rsidR="00C05DB8" w:rsidRPr="001E4968">
              <w:rPr>
                <w:rFonts w:ascii="Myriad Pro" w:hAnsi="Myriad Pro"/>
                <w:szCs w:val="20"/>
              </w:rPr>
              <w:t>7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AD6785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Prawidłowość ustanowienia partnerstwa</w:t>
            </w:r>
          </w:p>
        </w:tc>
        <w:tc>
          <w:tcPr>
            <w:tcW w:w="5518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Projekt spełnia wymogi ustanowienia partnerstwa zgodnie z</w:t>
            </w: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art. 33 ustawy z dnia 11 lipca 2014 r. o zasadach realizacji programów w zakresie polityki spójności finansowanych w perspektywie finansowej 2014-2020. </w:t>
            </w:r>
          </w:p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 </w:t>
            </w:r>
          </w:p>
          <w:p w:rsidR="00171AC1" w:rsidRPr="001E4968" w:rsidRDefault="00171AC1" w:rsidP="008A1B3C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 celu wspólnej realizacji projektu, może zostać utworzone partnerstwo przez podmioty wnoszące do projektu zasoby ludzkie, organizacyjne, techniczne lub finansowe, realizujące wspólnie projekt na warunkach określonych w porozumieniu albo umowie o partnerstwie.</w:t>
            </w:r>
          </w:p>
        </w:tc>
        <w:tc>
          <w:tcPr>
            <w:tcW w:w="5466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C91865">
        <w:trPr>
          <w:trHeight w:val="1701"/>
        </w:trPr>
        <w:tc>
          <w:tcPr>
            <w:tcW w:w="675" w:type="dxa"/>
            <w:vAlign w:val="center"/>
          </w:tcPr>
          <w:p w:rsidR="00171AC1" w:rsidRPr="001E4968" w:rsidRDefault="00F22BC3" w:rsidP="00C05D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lastRenderedPageBreak/>
              <w:t>2.</w:t>
            </w:r>
            <w:r w:rsidR="00C05DB8" w:rsidRPr="001E4968">
              <w:rPr>
                <w:rFonts w:ascii="Myriad Pro" w:hAnsi="Myriad Pro"/>
                <w:szCs w:val="20"/>
              </w:rPr>
              <w:t>8</w:t>
            </w:r>
          </w:p>
        </w:tc>
        <w:tc>
          <w:tcPr>
            <w:tcW w:w="2562" w:type="dxa"/>
            <w:vAlign w:val="center"/>
          </w:tcPr>
          <w:p w:rsidR="00171AC1" w:rsidRPr="001E4968" w:rsidRDefault="00F22BC3" w:rsidP="00AD6785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w w:val="105"/>
                <w:szCs w:val="20"/>
              </w:rPr>
              <w:t>Poprawność obliczeń całkowitych kosztów i całkowitych kosztów kwalifikowalnych oraz</w:t>
            </w:r>
            <w:r w:rsidRPr="001E4968">
              <w:rPr>
                <w:rFonts w:ascii="Myriad Pro" w:hAnsi="Myriad Pro"/>
                <w:spacing w:val="-32"/>
                <w:w w:val="105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w w:val="105"/>
                <w:szCs w:val="20"/>
              </w:rPr>
              <w:t>intensywności pomocy uwzględniającej generowanie dochodu w projekcie</w:t>
            </w:r>
          </w:p>
        </w:tc>
        <w:tc>
          <w:tcPr>
            <w:tcW w:w="5518" w:type="dxa"/>
            <w:vAlign w:val="center"/>
          </w:tcPr>
          <w:p w:rsidR="00171AC1" w:rsidRPr="001E4968" w:rsidRDefault="00F22BC3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Poprawność całkowitych kosztów i całkowitych kosztów kwalifikowalnych z uwzględnieniem wymogów określonych w art.</w:t>
            </w:r>
            <w:r w:rsidR="006477D1" w:rsidRPr="001E4968">
              <w:rPr>
                <w:rFonts w:ascii="Myriad Pro" w:hAnsi="Myriad Pro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szCs w:val="20"/>
              </w:rPr>
              <w:t>61 rozporządzenia (UE) nr 1303/2013, a także wystarczająca szczegółowość i racjonalne przesłanki obliczania kosztów, zarówno pod względem całkowitych kosztów niezbędnych do osiągnięcia wyznaczonych celów, jak i pod względem kosztów jednostkowych w stosownych przypadkach.</w:t>
            </w:r>
          </w:p>
        </w:tc>
        <w:tc>
          <w:tcPr>
            <w:tcW w:w="5466" w:type="dxa"/>
            <w:vAlign w:val="center"/>
          </w:tcPr>
          <w:p w:rsidR="00171AC1" w:rsidRPr="001E4968" w:rsidRDefault="00F22BC3" w:rsidP="009418B3">
            <w:pPr>
              <w:pStyle w:val="TableParagraph"/>
              <w:spacing w:line="229" w:lineRule="exact"/>
              <w:ind w:right="-29"/>
              <w:jc w:val="both"/>
              <w:rPr>
                <w:rFonts w:ascii="Myriad Pro" w:eastAsia="Calibri" w:hAnsi="Myriad Pro" w:cs="Arial"/>
                <w:sz w:val="20"/>
                <w:szCs w:val="20"/>
                <w:lang w:val="pl-PL"/>
              </w:rPr>
            </w:pP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Spełnienie</w:t>
            </w:r>
            <w:r w:rsidRPr="001E4968">
              <w:rPr>
                <w:rFonts w:ascii="Myriad Pro" w:hAnsi="Myriad Pro" w:cs="Arial"/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kryterium</w:t>
            </w:r>
            <w:r w:rsidRPr="001E4968">
              <w:rPr>
                <w:rFonts w:ascii="Myriad Pro" w:hAnsi="Myriad Pro" w:cs="Arial"/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jest</w:t>
            </w:r>
            <w:r w:rsidRPr="001E4968">
              <w:rPr>
                <w:rFonts w:ascii="Myriad Pro" w:hAnsi="Myriad Pro" w:cs="Arial"/>
                <w:spacing w:val="-26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konieczne</w:t>
            </w:r>
            <w:r w:rsidRPr="001E4968">
              <w:rPr>
                <w:rFonts w:ascii="Myriad Pro" w:hAnsi="Myriad Pro" w:cs="Arial"/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do</w:t>
            </w:r>
            <w:r w:rsidRPr="001E4968">
              <w:rPr>
                <w:rFonts w:ascii="Myriad Pro" w:hAnsi="Myriad Pro" w:cs="Arial"/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przyznania</w:t>
            </w:r>
            <w:r w:rsidR="00D15514" w:rsidRPr="001E4968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sz w:val="20"/>
                <w:szCs w:val="20"/>
                <w:lang w:val="pl-PL"/>
              </w:rPr>
              <w:t>dofinansowania.</w:t>
            </w:r>
            <w:r w:rsidR="00D15514" w:rsidRPr="001E4968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</w:t>
            </w:r>
            <w:r w:rsidRPr="001E4968">
              <w:rPr>
                <w:rFonts w:ascii="Myriad Pro" w:hAnsi="Myriad Pro" w:cs="Arial"/>
                <w:spacing w:val="37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sz w:val="20"/>
                <w:szCs w:val="20"/>
                <w:lang w:val="pl-PL"/>
              </w:rPr>
              <w:t>odrzucane.</w:t>
            </w:r>
            <w:r w:rsidR="00D15514" w:rsidRPr="001E4968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>Ocena spełniania kryterium polega na przypisaniu wartości logicznych „tak”,</w:t>
            </w:r>
            <w:r w:rsidRPr="001E4968">
              <w:rPr>
                <w:rFonts w:ascii="Myriad Pro" w:eastAsia="Calibri" w:hAnsi="Myriad Pro" w:cs="Arial"/>
                <w:spacing w:val="-18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>„nie”.</w:t>
            </w:r>
          </w:p>
        </w:tc>
      </w:tr>
    </w:tbl>
    <w:p w:rsidR="001E4968" w:rsidRDefault="001E4968"/>
    <w:tbl>
      <w:tblPr>
        <w:tblStyle w:val="Tabela-Siatka11"/>
        <w:tblW w:w="5000" w:type="pct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220"/>
      </w:tblGrid>
      <w:tr w:rsidR="001E4968" w:rsidRPr="007126B1" w:rsidTr="001E4968">
        <w:tc>
          <w:tcPr>
            <w:tcW w:w="14220" w:type="dxa"/>
            <w:shd w:val="clear" w:color="auto" w:fill="D9D9D9"/>
            <w:hideMark/>
          </w:tcPr>
          <w:p w:rsidR="001E4968" w:rsidRPr="007126B1" w:rsidRDefault="001E4968" w:rsidP="0095095B">
            <w:pPr>
              <w:spacing w:before="40" w:after="40" w:line="276" w:lineRule="auto"/>
              <w:rPr>
                <w:rFonts w:ascii="Myriad Pro" w:hAnsi="Myriad Pro"/>
                <w:b/>
                <w:sz w:val="20"/>
                <w:szCs w:val="20"/>
              </w:rPr>
            </w:pPr>
            <w:r w:rsidRPr="007126B1">
              <w:rPr>
                <w:rFonts w:ascii="Myriad Pro" w:hAnsi="Myriad Pro"/>
                <w:b/>
                <w:sz w:val="20"/>
                <w:szCs w:val="20"/>
              </w:rPr>
              <w:t>Kryteria wykonalności</w:t>
            </w:r>
          </w:p>
        </w:tc>
      </w:tr>
    </w:tbl>
    <w:tbl>
      <w:tblPr>
        <w:tblStyle w:val="Tabela-Siatka"/>
        <w:tblW w:w="14221" w:type="dxa"/>
        <w:tblLayout w:type="fixed"/>
        <w:tblLook w:val="04A0"/>
      </w:tblPr>
      <w:tblGrid>
        <w:gridCol w:w="675"/>
        <w:gridCol w:w="2562"/>
        <w:gridCol w:w="5495"/>
        <w:gridCol w:w="5489"/>
      </w:tblGrid>
      <w:tr w:rsidR="00171AC1" w:rsidRPr="001E4968" w:rsidTr="00344616">
        <w:tc>
          <w:tcPr>
            <w:tcW w:w="675" w:type="dxa"/>
            <w:vAlign w:val="center"/>
          </w:tcPr>
          <w:p w:rsidR="00171AC1" w:rsidRPr="001E4968" w:rsidRDefault="00171AC1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L.p.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Nazwa kryterium</w:t>
            </w:r>
          </w:p>
        </w:tc>
        <w:tc>
          <w:tcPr>
            <w:tcW w:w="5495" w:type="dxa"/>
            <w:vAlign w:val="center"/>
          </w:tcPr>
          <w:p w:rsidR="00171AC1" w:rsidRPr="001E4968" w:rsidRDefault="00171AC1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Definicja kryterium</w:t>
            </w:r>
          </w:p>
        </w:tc>
        <w:tc>
          <w:tcPr>
            <w:tcW w:w="5489" w:type="dxa"/>
            <w:vAlign w:val="center"/>
          </w:tcPr>
          <w:p w:rsidR="00171AC1" w:rsidRPr="001E4968" w:rsidRDefault="00171AC1" w:rsidP="001E4968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Opis znaczenia kryterium</w:t>
            </w:r>
          </w:p>
        </w:tc>
      </w:tr>
      <w:tr w:rsidR="00171AC1" w:rsidRPr="001E4968" w:rsidTr="00344616">
        <w:tc>
          <w:tcPr>
            <w:tcW w:w="675" w:type="dxa"/>
            <w:vAlign w:val="center"/>
          </w:tcPr>
          <w:p w:rsidR="00171AC1" w:rsidRPr="001E4968" w:rsidRDefault="00171AC1" w:rsidP="004D6491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1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4D6491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2</w:t>
            </w:r>
          </w:p>
        </w:tc>
        <w:tc>
          <w:tcPr>
            <w:tcW w:w="5495" w:type="dxa"/>
            <w:vAlign w:val="center"/>
          </w:tcPr>
          <w:p w:rsidR="00171AC1" w:rsidRPr="001E4968" w:rsidRDefault="00171AC1" w:rsidP="004D6491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3</w:t>
            </w:r>
          </w:p>
        </w:tc>
        <w:tc>
          <w:tcPr>
            <w:tcW w:w="5489" w:type="dxa"/>
            <w:vAlign w:val="center"/>
          </w:tcPr>
          <w:p w:rsidR="00171AC1" w:rsidRPr="001E4968" w:rsidRDefault="00171AC1" w:rsidP="008525FC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4</w:t>
            </w:r>
          </w:p>
        </w:tc>
      </w:tr>
      <w:tr w:rsidR="00171AC1" w:rsidRPr="001E4968" w:rsidTr="00344616">
        <w:tc>
          <w:tcPr>
            <w:tcW w:w="675" w:type="dxa"/>
            <w:vAlign w:val="center"/>
          </w:tcPr>
          <w:p w:rsidR="00171AC1" w:rsidRPr="001E4968" w:rsidRDefault="00171AC1" w:rsidP="00E632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3.1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EE4269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Zgodność z przepisami prawa krajowego i unijnego</w:t>
            </w:r>
          </w:p>
        </w:tc>
        <w:tc>
          <w:tcPr>
            <w:tcW w:w="5495" w:type="dxa"/>
            <w:vAlign w:val="center"/>
          </w:tcPr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Ocenie podlega stan przyg</w:t>
            </w:r>
            <w:r w:rsidR="00A37B46" w:rsidRPr="001E4968">
              <w:rPr>
                <w:rFonts w:ascii="Myriad Pro" w:hAnsi="Myriad Pro"/>
                <w:szCs w:val="20"/>
              </w:rPr>
              <w:t xml:space="preserve">otowania projektu do realizacji </w:t>
            </w:r>
            <w:r w:rsidRPr="001E4968">
              <w:rPr>
                <w:rFonts w:ascii="Myriad Pro" w:hAnsi="Myriad Pro"/>
                <w:szCs w:val="20"/>
              </w:rPr>
              <w:t xml:space="preserve">w istniejącym otoczeniu prawnym. </w:t>
            </w:r>
          </w:p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</w:p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Analizie podlega proces pozyskiwania niezbędnych pozwoleń i decyzji.</w:t>
            </w:r>
          </w:p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</w:p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Uwzględnienie m. in.: </w:t>
            </w:r>
          </w:p>
          <w:p w:rsidR="00171AC1" w:rsidRPr="001E4968" w:rsidRDefault="00171AC1" w:rsidP="00DE0E27">
            <w:pPr>
              <w:pStyle w:val="Akapitzlist"/>
              <w:numPr>
                <w:ilvl w:val="0"/>
                <w:numId w:val="2"/>
              </w:numPr>
              <w:ind w:left="733" w:hanging="416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kwestii postępowania OOŚ w przygotowaniu i realizacji projektu, </w:t>
            </w:r>
          </w:p>
          <w:p w:rsidR="00171AC1" w:rsidRPr="001E4968" w:rsidRDefault="00171AC1" w:rsidP="00DE0E27">
            <w:pPr>
              <w:pStyle w:val="Akapitzlist"/>
              <w:numPr>
                <w:ilvl w:val="0"/>
                <w:numId w:val="2"/>
              </w:numPr>
              <w:ind w:left="317" w:firstLine="0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kwestii związanych z uwarunkowaniami </w:t>
            </w:r>
          </w:p>
          <w:p w:rsidR="00171AC1" w:rsidRPr="001E4968" w:rsidRDefault="00171AC1" w:rsidP="00DE0E27">
            <w:pPr>
              <w:ind w:left="733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wynikającymi z procedur prawa budowlanego i </w:t>
            </w:r>
          </w:p>
          <w:p w:rsidR="00171AC1" w:rsidRPr="001E4968" w:rsidRDefault="00171AC1" w:rsidP="00DE0E27">
            <w:pPr>
              <w:ind w:left="733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zagospodarowania przestrzennego,</w:t>
            </w:r>
          </w:p>
          <w:p w:rsidR="00171AC1" w:rsidRPr="001E4968" w:rsidRDefault="00171AC1" w:rsidP="00DE0E27">
            <w:pPr>
              <w:pStyle w:val="Akapitzlist"/>
              <w:numPr>
                <w:ilvl w:val="0"/>
                <w:numId w:val="2"/>
              </w:numPr>
              <w:ind w:left="317" w:firstLine="0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odpowiednich procedur zamówień publicznych </w:t>
            </w:r>
          </w:p>
          <w:p w:rsidR="00171AC1" w:rsidRPr="001E4968" w:rsidRDefault="00171AC1" w:rsidP="00DE0E27">
            <w:pPr>
              <w:ind w:left="733"/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(jeśli dotyczy).</w:t>
            </w:r>
          </w:p>
        </w:tc>
        <w:tc>
          <w:tcPr>
            <w:tcW w:w="5489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344616">
        <w:tc>
          <w:tcPr>
            <w:tcW w:w="675" w:type="dxa"/>
            <w:vAlign w:val="center"/>
          </w:tcPr>
          <w:p w:rsidR="00171AC1" w:rsidRPr="001E4968" w:rsidRDefault="00171AC1" w:rsidP="00E632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3.2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AD6785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Zdolność finansowa</w:t>
            </w:r>
          </w:p>
        </w:tc>
        <w:tc>
          <w:tcPr>
            <w:tcW w:w="5495" w:type="dxa"/>
            <w:vAlign w:val="center"/>
          </w:tcPr>
          <w:p w:rsidR="00171AC1" w:rsidRPr="001E4968" w:rsidRDefault="00171AC1" w:rsidP="00DE07E8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Wnioskodawca zapewni niezbędne środki finansowe do realizacji projektu, co wynika z przedstawionego planu finansowego. </w:t>
            </w:r>
          </w:p>
        </w:tc>
        <w:tc>
          <w:tcPr>
            <w:tcW w:w="5489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344616">
        <w:tc>
          <w:tcPr>
            <w:tcW w:w="675" w:type="dxa"/>
            <w:vAlign w:val="center"/>
          </w:tcPr>
          <w:p w:rsidR="00171AC1" w:rsidRPr="001E4968" w:rsidRDefault="00171AC1" w:rsidP="00E632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3.3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AD6785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Zdolność ekonomiczna</w:t>
            </w:r>
          </w:p>
        </w:tc>
        <w:tc>
          <w:tcPr>
            <w:tcW w:w="5495" w:type="dxa"/>
            <w:vAlign w:val="center"/>
          </w:tcPr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Przeprowadzona analiza kosztów i korzyści w studium wykonalności jest prawidłowa, a jej wyniki wskazują na to, że projekt posiada minimalny wymagany poziom efektywności społeczno-gospodarczej. Analizy biorą pod uwagę uwarunkowania płynące z otoczenia prawnego projektu. Tam gdzie to zasadne weryfikacja spełnienia kryterium powinna korzystać ze wskaźnika B/C, którego minimalna wartość to 1. Zagwarantowano utrzymanie trwałości projektu. </w:t>
            </w:r>
          </w:p>
        </w:tc>
        <w:tc>
          <w:tcPr>
            <w:tcW w:w="5489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8525FC">
        <w:trPr>
          <w:trHeight w:val="1079"/>
        </w:trPr>
        <w:tc>
          <w:tcPr>
            <w:tcW w:w="675" w:type="dxa"/>
            <w:vAlign w:val="center"/>
          </w:tcPr>
          <w:p w:rsidR="00171AC1" w:rsidRPr="001E4968" w:rsidRDefault="00171AC1" w:rsidP="00E632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lastRenderedPageBreak/>
              <w:t>3.4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AD6785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Zdolność operacyjna</w:t>
            </w:r>
          </w:p>
        </w:tc>
        <w:tc>
          <w:tcPr>
            <w:tcW w:w="5495" w:type="dxa"/>
            <w:vAlign w:val="center"/>
          </w:tcPr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Wnioskodawca gwarantuje zdolności organizacyjne do realizacji projektu zgodnie z celem szczegółowym. Wnioskodawca posiada/dysponuje doświadczoną kadrą na potrzeby realizacji projektu.  </w:t>
            </w:r>
          </w:p>
        </w:tc>
        <w:tc>
          <w:tcPr>
            <w:tcW w:w="5489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344616">
        <w:tc>
          <w:tcPr>
            <w:tcW w:w="675" w:type="dxa"/>
            <w:vAlign w:val="center"/>
          </w:tcPr>
          <w:p w:rsidR="00171AC1" w:rsidRPr="001E4968" w:rsidRDefault="00171AC1" w:rsidP="00E632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3.5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BA0493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Wykonalność </w:t>
            </w:r>
          </w:p>
          <w:p w:rsidR="00171AC1" w:rsidRPr="001E4968" w:rsidRDefault="00171AC1" w:rsidP="00BA0493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techniczna/technologiczna</w:t>
            </w:r>
          </w:p>
        </w:tc>
        <w:tc>
          <w:tcPr>
            <w:tcW w:w="5495" w:type="dxa"/>
            <w:vAlign w:val="center"/>
          </w:tcPr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Projekt jest wykonalny pod względem technicznym. </w:t>
            </w:r>
          </w:p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Zaproponowane rozwiązania techniczne/technologiczne są optymalne i umożliwiają realizację projektu zgodnie z zakładanym harmonogramem.</w:t>
            </w:r>
          </w:p>
        </w:tc>
        <w:tc>
          <w:tcPr>
            <w:tcW w:w="5489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171AC1" w:rsidRPr="001E4968" w:rsidTr="00344616">
        <w:tc>
          <w:tcPr>
            <w:tcW w:w="675" w:type="dxa"/>
            <w:vAlign w:val="center"/>
          </w:tcPr>
          <w:p w:rsidR="00171AC1" w:rsidRPr="001E4968" w:rsidRDefault="00171AC1" w:rsidP="00E632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3.6</w:t>
            </w:r>
          </w:p>
        </w:tc>
        <w:tc>
          <w:tcPr>
            <w:tcW w:w="2562" w:type="dxa"/>
            <w:vAlign w:val="center"/>
          </w:tcPr>
          <w:p w:rsidR="00171AC1" w:rsidRPr="001E4968" w:rsidRDefault="00171AC1" w:rsidP="00B3493E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Poprawność analizy </w:t>
            </w:r>
          </w:p>
          <w:p w:rsidR="00171AC1" w:rsidRPr="001E4968" w:rsidRDefault="00171AC1" w:rsidP="00B3493E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wariantowości</w:t>
            </w:r>
          </w:p>
        </w:tc>
        <w:tc>
          <w:tcPr>
            <w:tcW w:w="5495" w:type="dxa"/>
            <w:vAlign w:val="center"/>
          </w:tcPr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Adekwatność jakości analizy wariantów. Przeanalizowano najważniejsze warianty i wybrano wariant najlepszy dla realizacji projektu, zawierającej uzasadnienie wybranego wariantu.</w:t>
            </w:r>
          </w:p>
          <w:p w:rsidR="00171AC1" w:rsidRPr="001E4968" w:rsidRDefault="00171AC1" w:rsidP="00DE0E27">
            <w:pPr>
              <w:jc w:val="both"/>
              <w:rPr>
                <w:rFonts w:ascii="Myriad Pro" w:hAnsi="Myriad Pro"/>
                <w:szCs w:val="20"/>
              </w:rPr>
            </w:pPr>
          </w:p>
          <w:p w:rsidR="00171AC1" w:rsidRPr="001E4968" w:rsidRDefault="00171AC1" w:rsidP="00535F76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Warianty zostały przygotowane pod kątem zróż</w:t>
            </w:r>
            <w:r w:rsidR="00535F76" w:rsidRPr="001E4968">
              <w:rPr>
                <w:rFonts w:ascii="Myriad Pro" w:hAnsi="Myriad Pro"/>
                <w:szCs w:val="20"/>
              </w:rPr>
              <w:t>nicowanego wpływu na środowisko.</w:t>
            </w:r>
          </w:p>
        </w:tc>
        <w:tc>
          <w:tcPr>
            <w:tcW w:w="5489" w:type="dxa"/>
            <w:vAlign w:val="center"/>
          </w:tcPr>
          <w:p w:rsidR="00171AC1" w:rsidRPr="001E4968" w:rsidRDefault="00171AC1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  <w:tr w:rsidR="00F22BC3" w:rsidRPr="001E4968" w:rsidTr="004568A9">
        <w:trPr>
          <w:trHeight w:val="2049"/>
        </w:trPr>
        <w:tc>
          <w:tcPr>
            <w:tcW w:w="675" w:type="dxa"/>
            <w:vAlign w:val="center"/>
          </w:tcPr>
          <w:p w:rsidR="00F22BC3" w:rsidRPr="001E4968" w:rsidRDefault="00F22BC3" w:rsidP="00E632B8">
            <w:pPr>
              <w:jc w:val="center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3.7</w:t>
            </w:r>
          </w:p>
        </w:tc>
        <w:tc>
          <w:tcPr>
            <w:tcW w:w="2562" w:type="dxa"/>
            <w:vAlign w:val="center"/>
          </w:tcPr>
          <w:p w:rsidR="00F22BC3" w:rsidRPr="001E4968" w:rsidRDefault="00F22BC3" w:rsidP="00B3493E">
            <w:pPr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Wiarygodność popytu</w:t>
            </w:r>
          </w:p>
        </w:tc>
        <w:tc>
          <w:tcPr>
            <w:tcW w:w="5495" w:type="dxa"/>
            <w:vAlign w:val="center"/>
          </w:tcPr>
          <w:p w:rsidR="00F22BC3" w:rsidRPr="001E4968" w:rsidRDefault="00F22BC3" w:rsidP="00E632B8">
            <w:pPr>
              <w:pStyle w:val="TableParagraph"/>
              <w:spacing w:line="229" w:lineRule="exact"/>
              <w:ind w:firstLine="24"/>
              <w:jc w:val="both"/>
              <w:rPr>
                <w:rFonts w:ascii="Myriad Pro" w:eastAsia="Calibri" w:hAnsi="Myriad Pro" w:cs="Arial"/>
                <w:sz w:val="20"/>
                <w:szCs w:val="20"/>
                <w:lang w:val="pl-PL"/>
              </w:rPr>
            </w:pP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Wiarygodność</w:t>
            </w:r>
            <w:r w:rsidRPr="001E4968">
              <w:rPr>
                <w:rFonts w:ascii="Myriad Pro" w:hAnsi="Myriad Pro" w:cs="Arial"/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analizy</w:t>
            </w:r>
            <w:r w:rsidRPr="001E4968">
              <w:rPr>
                <w:rFonts w:ascii="Myriad Pro" w:hAnsi="Myriad Pro" w:cs="Arial"/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popytu</w:t>
            </w:r>
            <w:r w:rsidRPr="001E4968">
              <w:rPr>
                <w:rFonts w:ascii="Myriad Pro" w:hAnsi="Myriad Pro" w:cs="Arial"/>
                <w:spacing w:val="-24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dokonanej</w:t>
            </w:r>
            <w:r w:rsidRPr="001E4968">
              <w:rPr>
                <w:rFonts w:ascii="Myriad Pro" w:hAnsi="Myriad Pro" w:cs="Arial"/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na</w:t>
            </w:r>
            <w:r w:rsidRPr="001E4968">
              <w:rPr>
                <w:rFonts w:ascii="Myriad Pro" w:hAnsi="Myriad Pro" w:cs="Arial"/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podstawie</w:t>
            </w:r>
            <w:r w:rsidRPr="001E4968">
              <w:rPr>
                <w:rFonts w:ascii="Myriad Pro" w:hAnsi="Myriad Pro" w:cs="Arial"/>
                <w:spacing w:val="-24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realistycznych szacunków oraz w zgodzie z głównymi tendencjami demograficznymi i rozwojem</w:t>
            </w:r>
            <w:r w:rsidRPr="001E4968">
              <w:rPr>
                <w:rFonts w:ascii="Myriad Pro" w:hAnsi="Myriad Pro" w:cs="Arial"/>
                <w:spacing w:val="-24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sytuacji</w:t>
            </w:r>
            <w:r w:rsidRPr="001E4968">
              <w:rPr>
                <w:rFonts w:ascii="Myriad Pro" w:hAnsi="Myriad Pro" w:cs="Arial"/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w</w:t>
            </w:r>
            <w:r w:rsidRPr="001E4968">
              <w:rPr>
                <w:rFonts w:ascii="Myriad Pro" w:hAnsi="Myriad Pro" w:cs="Arial"/>
                <w:spacing w:val="-24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danym</w:t>
            </w:r>
            <w:r w:rsidRPr="001E4968">
              <w:rPr>
                <w:rFonts w:ascii="Myriad Pro" w:hAnsi="Myriad Pro" w:cs="Arial"/>
                <w:spacing w:val="-24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sektorze,</w:t>
            </w:r>
            <w:r w:rsidRPr="001E4968">
              <w:rPr>
                <w:rFonts w:ascii="Myriad Pro" w:hAnsi="Myriad Pro" w:cs="Arial"/>
                <w:spacing w:val="-24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która</w:t>
            </w:r>
            <w:r w:rsidRPr="001E4968">
              <w:rPr>
                <w:rFonts w:ascii="Myriad Pro" w:hAnsi="Myriad Pro" w:cs="Arial"/>
                <w:spacing w:val="-24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uzasadnia</w:t>
            </w:r>
            <w:r w:rsidRPr="001E4968">
              <w:rPr>
                <w:rFonts w:ascii="Myriad Pro" w:hAnsi="Myriad Pro" w:cs="Arial"/>
                <w:spacing w:val="-24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>zapotrzebowanie</w:t>
            </w:r>
            <w:r w:rsidRPr="001E4968">
              <w:rPr>
                <w:rFonts w:ascii="Myriad Pro" w:hAnsi="Myriad Pro" w:cs="Arial"/>
                <w:spacing w:val="-24"/>
                <w:w w:val="105"/>
                <w:sz w:val="20"/>
                <w:szCs w:val="20"/>
                <w:lang w:val="pl-PL"/>
              </w:rPr>
              <w:t xml:space="preserve"> </w:t>
            </w:r>
            <w:r w:rsidRPr="001E4968">
              <w:rPr>
                <w:rFonts w:ascii="Myriad Pro" w:hAnsi="Myriad Pro" w:cs="Arial"/>
                <w:w w:val="105"/>
                <w:sz w:val="20"/>
                <w:szCs w:val="20"/>
                <w:lang w:val="pl-PL"/>
              </w:rPr>
              <w:t xml:space="preserve">na </w:t>
            </w:r>
            <w:r w:rsidRPr="001E4968">
              <w:rPr>
                <w:rFonts w:ascii="Myriad Pro" w:hAnsi="Myriad Pro" w:cs="Arial"/>
                <w:sz w:val="20"/>
                <w:szCs w:val="20"/>
                <w:lang w:val="pl-PL"/>
              </w:rPr>
              <w:t>projekt oraz ogólny potencjał infrastruktury projektu.</w:t>
            </w:r>
          </w:p>
          <w:p w:rsidR="00F22BC3" w:rsidRPr="001E4968" w:rsidRDefault="00F22BC3" w:rsidP="00A37B46">
            <w:pPr>
              <w:pStyle w:val="TableParagraph"/>
              <w:spacing w:before="3"/>
              <w:jc w:val="both"/>
              <w:rPr>
                <w:rFonts w:ascii="Myriad Pro" w:eastAsia="Calibri" w:hAnsi="Myriad Pro" w:cs="Arial"/>
                <w:sz w:val="20"/>
                <w:szCs w:val="20"/>
                <w:lang w:val="pl-PL"/>
              </w:rPr>
            </w:pPr>
            <w:r w:rsidRPr="001E4968">
              <w:rPr>
                <w:rFonts w:ascii="Myriad Pro" w:hAnsi="Myriad Pro" w:cs="Arial"/>
                <w:sz w:val="20"/>
                <w:szCs w:val="20"/>
                <w:lang w:val="pl-PL"/>
              </w:rPr>
              <w:t>Cele projektu wynikają z analizy potrzeb.</w:t>
            </w:r>
          </w:p>
          <w:p w:rsidR="00F22BC3" w:rsidRPr="001E4968" w:rsidRDefault="00F22BC3" w:rsidP="00A37B46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 xml:space="preserve">Projekt zakłada działania wykonalne w kontekście analizy </w:t>
            </w:r>
            <w:r w:rsidRPr="001E4968">
              <w:rPr>
                <w:rFonts w:ascii="Myriad Pro" w:hAnsi="Myriad Pro"/>
                <w:spacing w:val="36"/>
                <w:szCs w:val="20"/>
              </w:rPr>
              <w:t xml:space="preserve"> </w:t>
            </w:r>
            <w:r w:rsidRPr="001E4968">
              <w:rPr>
                <w:rFonts w:ascii="Myriad Pro" w:hAnsi="Myriad Pro"/>
                <w:szCs w:val="20"/>
              </w:rPr>
              <w:t>potrzeb.</w:t>
            </w:r>
          </w:p>
        </w:tc>
        <w:tc>
          <w:tcPr>
            <w:tcW w:w="5489" w:type="dxa"/>
            <w:vAlign w:val="center"/>
          </w:tcPr>
          <w:p w:rsidR="00F22BC3" w:rsidRPr="001E4968" w:rsidRDefault="00F22BC3" w:rsidP="00A7543D">
            <w:pPr>
              <w:jc w:val="both"/>
              <w:rPr>
                <w:rFonts w:ascii="Myriad Pro" w:hAnsi="Myriad Pro"/>
                <w:szCs w:val="20"/>
              </w:rPr>
            </w:pPr>
            <w:r w:rsidRPr="001E4968">
              <w:rPr>
                <w:rFonts w:ascii="Myriad Pro" w:hAnsi="Myriad Pro"/>
                <w:szCs w:val="20"/>
              </w:rPr>
              <w:t>Spełnienie kryterium jest konieczne do przyznania dofinansowania. Projekty niespełniające kryterium są odrzucane. Ocena spełniania kryterium polega na przypisaniu wartości logicznych „tak”, „nie”.</w:t>
            </w:r>
          </w:p>
        </w:tc>
      </w:tr>
    </w:tbl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p w:rsidR="00043530" w:rsidRDefault="00043530"/>
    <w:tbl>
      <w:tblPr>
        <w:tblStyle w:val="TableNormal"/>
        <w:tblpPr w:leftFromText="141" w:rightFromText="141" w:vertAnchor="page" w:horzAnchor="margin" w:tblpX="-137" w:tblpY="1591"/>
        <w:tblW w:w="14322" w:type="dxa"/>
        <w:tblInd w:w="0" w:type="dxa"/>
        <w:tblLayout w:type="fixed"/>
        <w:tblLook w:val="01E0"/>
      </w:tblPr>
      <w:tblGrid>
        <w:gridCol w:w="714"/>
        <w:gridCol w:w="2552"/>
        <w:gridCol w:w="5528"/>
        <w:gridCol w:w="5528"/>
      </w:tblGrid>
      <w:tr w:rsidR="00043530" w:rsidRPr="005308F3" w:rsidTr="006A03C6">
        <w:trPr>
          <w:trHeight w:hRule="exact" w:val="441"/>
        </w:trPr>
        <w:tc>
          <w:tcPr>
            <w:tcW w:w="1432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43530" w:rsidRDefault="00DE15A9" w:rsidP="006A03C6">
            <w:pPr>
              <w:shd w:val="pct15" w:color="auto" w:fill="auto"/>
              <w:spacing w:before="40" w:after="40" w:line="276" w:lineRule="auto"/>
              <w:rPr>
                <w:rFonts w:ascii="Myriad Pro" w:hAnsi="Myriad Pro"/>
                <w:b/>
                <w:sz w:val="20"/>
                <w:szCs w:val="20"/>
              </w:rPr>
            </w:pPr>
            <w:r w:rsidRPr="00DE15A9">
              <w:rPr>
                <w:rFonts w:ascii="Myriad Pro" w:hAnsi="Myriad Pro"/>
                <w:b/>
                <w:sz w:val="20"/>
                <w:szCs w:val="20"/>
                <w:lang w:val="pl-PL"/>
              </w:rPr>
              <w:lastRenderedPageBreak/>
              <w:t xml:space="preserve"> </w:t>
            </w:r>
            <w:r>
              <w:rPr>
                <w:rFonts w:ascii="Myriad Pro" w:hAnsi="Myriad Pro"/>
                <w:b/>
                <w:sz w:val="20"/>
                <w:szCs w:val="20"/>
                <w:lang w:val="pl-PL"/>
              </w:rPr>
              <w:t xml:space="preserve">  </w:t>
            </w:r>
            <w:proofErr w:type="spellStart"/>
            <w:r w:rsidR="00043530" w:rsidRPr="007126B1">
              <w:rPr>
                <w:rFonts w:ascii="Myriad Pro" w:hAnsi="Myriad Pro"/>
                <w:b/>
                <w:sz w:val="20"/>
                <w:szCs w:val="20"/>
              </w:rPr>
              <w:t>Kryteria</w:t>
            </w:r>
            <w:proofErr w:type="spellEnd"/>
            <w:r w:rsidR="00043530" w:rsidRPr="007126B1">
              <w:rPr>
                <w:rFonts w:ascii="Myriad Pro" w:hAnsi="Myriad Pro"/>
                <w:b/>
                <w:sz w:val="20"/>
                <w:szCs w:val="20"/>
              </w:rPr>
              <w:t xml:space="preserve"> </w:t>
            </w:r>
            <w:proofErr w:type="spellStart"/>
            <w:r w:rsidR="00043530" w:rsidRPr="007126B1">
              <w:rPr>
                <w:rFonts w:ascii="Myriad Pro" w:hAnsi="Myriad Pro"/>
                <w:b/>
                <w:sz w:val="20"/>
                <w:szCs w:val="20"/>
              </w:rPr>
              <w:t>jakości</w:t>
            </w:r>
            <w:proofErr w:type="spellEnd"/>
          </w:p>
          <w:p w:rsidR="00043530" w:rsidRDefault="00043530" w:rsidP="006A03C6">
            <w:pPr>
              <w:shd w:val="pct15" w:color="auto" w:fill="auto"/>
              <w:spacing w:before="40" w:after="40" w:line="276" w:lineRule="auto"/>
              <w:rPr>
                <w:rFonts w:ascii="Myriad Pro" w:hAnsi="Myriad Pro"/>
                <w:b/>
                <w:sz w:val="20"/>
                <w:szCs w:val="20"/>
              </w:rPr>
            </w:pPr>
          </w:p>
          <w:p w:rsidR="00043530" w:rsidRPr="007126B1" w:rsidRDefault="00043530" w:rsidP="006A03C6">
            <w:pPr>
              <w:spacing w:before="40" w:after="40" w:line="276" w:lineRule="auto"/>
              <w:rPr>
                <w:rFonts w:ascii="Myriad Pro" w:hAnsi="Myriad Pro"/>
                <w:szCs w:val="20"/>
              </w:rPr>
            </w:pPr>
          </w:p>
        </w:tc>
      </w:tr>
      <w:tr w:rsidR="00043530" w:rsidRPr="005308F3" w:rsidTr="00043530">
        <w:trPr>
          <w:trHeight w:hRule="exact" w:val="299"/>
        </w:trPr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530" w:rsidRPr="007126B1" w:rsidRDefault="00043530" w:rsidP="00043530">
            <w:pPr>
              <w:spacing w:before="40" w:after="40" w:line="276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7126B1">
              <w:rPr>
                <w:rFonts w:ascii="Myriad Pro" w:hAnsi="Myriad Pro"/>
                <w:sz w:val="20"/>
                <w:szCs w:val="20"/>
              </w:rPr>
              <w:t>L.p</w:t>
            </w:r>
            <w:proofErr w:type="spellEnd"/>
            <w:r w:rsidRPr="007126B1">
              <w:rPr>
                <w:rFonts w:ascii="Myriad Pro" w:hAnsi="Myriad Pro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7126B1" w:rsidRDefault="00043530" w:rsidP="00043530">
            <w:pPr>
              <w:spacing w:before="40" w:after="40" w:line="276" w:lineRule="auto"/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7126B1">
              <w:rPr>
                <w:rFonts w:ascii="Myriad Pro" w:hAnsi="Myriad Pro"/>
                <w:sz w:val="20"/>
                <w:szCs w:val="20"/>
              </w:rPr>
              <w:t>Nazwa</w:t>
            </w:r>
            <w:proofErr w:type="spellEnd"/>
            <w:r w:rsidRPr="007126B1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7126B1">
              <w:rPr>
                <w:rFonts w:ascii="Myriad Pro" w:hAnsi="Myriad Pro"/>
                <w:sz w:val="20"/>
                <w:szCs w:val="20"/>
              </w:rPr>
              <w:t>kryterium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7126B1" w:rsidRDefault="00043530" w:rsidP="00043530">
            <w:pPr>
              <w:spacing w:before="40" w:after="40" w:line="276" w:lineRule="auto"/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7126B1">
              <w:rPr>
                <w:rFonts w:ascii="Myriad Pro" w:hAnsi="Myriad Pro"/>
                <w:sz w:val="20"/>
                <w:szCs w:val="20"/>
              </w:rPr>
              <w:t>Definicja</w:t>
            </w:r>
            <w:proofErr w:type="spellEnd"/>
            <w:r w:rsidRPr="007126B1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7126B1">
              <w:rPr>
                <w:rFonts w:ascii="Myriad Pro" w:hAnsi="Myriad Pro"/>
                <w:sz w:val="20"/>
                <w:szCs w:val="20"/>
              </w:rPr>
              <w:t>kryterium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7126B1" w:rsidRDefault="00043530" w:rsidP="00043530">
            <w:pPr>
              <w:spacing w:before="40" w:after="40" w:line="276" w:lineRule="auto"/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7126B1">
              <w:rPr>
                <w:rFonts w:ascii="Myriad Pro" w:hAnsi="Myriad Pro"/>
                <w:sz w:val="20"/>
                <w:szCs w:val="20"/>
              </w:rPr>
              <w:t>Opis</w:t>
            </w:r>
            <w:proofErr w:type="spellEnd"/>
            <w:r w:rsidRPr="007126B1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7126B1">
              <w:rPr>
                <w:rFonts w:ascii="Myriad Pro" w:hAnsi="Myriad Pro"/>
                <w:sz w:val="20"/>
                <w:szCs w:val="20"/>
              </w:rPr>
              <w:t>znaczenia</w:t>
            </w:r>
            <w:proofErr w:type="spellEnd"/>
            <w:r w:rsidRPr="007126B1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7126B1">
              <w:rPr>
                <w:rFonts w:ascii="Myriad Pro" w:hAnsi="Myriad Pro"/>
                <w:sz w:val="20"/>
                <w:szCs w:val="20"/>
              </w:rPr>
              <w:t>kryterium</w:t>
            </w:r>
            <w:proofErr w:type="spellEnd"/>
          </w:p>
        </w:tc>
      </w:tr>
      <w:tr w:rsidR="00043530" w:rsidRPr="005308F3" w:rsidTr="00043530">
        <w:trPr>
          <w:trHeight w:hRule="exact" w:val="299"/>
        </w:trPr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530" w:rsidRPr="007126B1" w:rsidRDefault="00043530" w:rsidP="00043530">
            <w:pPr>
              <w:spacing w:before="40" w:after="40" w:line="276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r w:rsidRPr="007126B1">
              <w:rPr>
                <w:rFonts w:ascii="Myriad Pro" w:hAnsi="Myriad Pro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7126B1" w:rsidRDefault="00043530" w:rsidP="00043530">
            <w:pPr>
              <w:spacing w:before="40" w:after="40" w:line="276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r w:rsidRPr="007126B1">
              <w:rPr>
                <w:rFonts w:ascii="Myriad Pro" w:hAnsi="Myriad Pro"/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7126B1" w:rsidRDefault="00043530" w:rsidP="00043530">
            <w:pPr>
              <w:spacing w:before="40" w:after="40" w:line="276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r w:rsidRPr="007126B1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7126B1" w:rsidRDefault="00043530" w:rsidP="00043530">
            <w:pPr>
              <w:spacing w:before="40" w:after="40" w:line="276" w:lineRule="auto"/>
              <w:jc w:val="center"/>
              <w:rPr>
                <w:rFonts w:ascii="Myriad Pro" w:hAnsi="Myriad Pro"/>
                <w:sz w:val="20"/>
                <w:szCs w:val="20"/>
              </w:rPr>
            </w:pPr>
            <w:r w:rsidRPr="007126B1">
              <w:rPr>
                <w:rFonts w:ascii="Myriad Pro" w:hAnsi="Myriad Pro"/>
                <w:sz w:val="20"/>
                <w:szCs w:val="20"/>
              </w:rPr>
              <w:t>4</w:t>
            </w:r>
          </w:p>
        </w:tc>
      </w:tr>
      <w:tr w:rsidR="00043530" w:rsidRPr="005308F3" w:rsidTr="0057617C">
        <w:trPr>
          <w:trHeight w:hRule="exact" w:val="2511"/>
        </w:trPr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46" w:right="92"/>
              <w:jc w:val="center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4.1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Odpowiedniość</w:t>
            </w:r>
            <w:r w:rsidRPr="005308F3">
              <w:rPr>
                <w:rFonts w:ascii="Myriad Pro" w:hAnsi="Myriad Pro"/>
                <w:spacing w:val="35"/>
                <w:sz w:val="20"/>
                <w:szCs w:val="20"/>
                <w:lang w:val="pl-PL"/>
              </w:rPr>
              <w:t xml:space="preserve"> </w:t>
            </w: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/</w:t>
            </w:r>
          </w:p>
          <w:p w:rsidR="00043530" w:rsidRPr="005308F3" w:rsidRDefault="00043530" w:rsidP="00043530">
            <w:pPr>
              <w:pStyle w:val="TableParagraph"/>
              <w:spacing w:before="17" w:line="252" w:lineRule="auto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adekwatność / trafność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D320FC" w:rsidRDefault="00043530" w:rsidP="00043530">
            <w:pPr>
              <w:pStyle w:val="TableParagraph"/>
              <w:spacing w:after="40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D320FC">
              <w:rPr>
                <w:rFonts w:ascii="Myriad Pro" w:hAnsi="Myriad Pro"/>
                <w:sz w:val="20"/>
                <w:szCs w:val="20"/>
                <w:lang w:val="pl-PL"/>
              </w:rPr>
              <w:t>Komplementarność.</w:t>
            </w:r>
          </w:p>
          <w:p w:rsidR="00043530" w:rsidRPr="00D320FC" w:rsidRDefault="00043530" w:rsidP="00043530">
            <w:pPr>
              <w:pStyle w:val="TableParagraph"/>
              <w:spacing w:after="40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D320FC">
              <w:rPr>
                <w:rFonts w:ascii="Myriad Pro" w:hAnsi="Myriad Pro"/>
                <w:sz w:val="20"/>
                <w:szCs w:val="20"/>
                <w:lang w:val="pl-PL"/>
              </w:rPr>
              <w:t xml:space="preserve">Projekt </w:t>
            </w:r>
            <w:r w:rsidRPr="005C6B6D">
              <w:rPr>
                <w:rFonts w:ascii="Myriad Pro" w:hAnsi="Myriad Pro"/>
                <w:sz w:val="20"/>
                <w:szCs w:val="20"/>
                <w:lang w:val="pl-PL"/>
              </w:rPr>
              <w:t xml:space="preserve">jest  </w:t>
            </w:r>
            <w:r w:rsidRPr="000C10E7">
              <w:rPr>
                <w:rFonts w:ascii="Myriad Pro" w:hAnsi="Myriad Pro"/>
                <w:sz w:val="20"/>
                <w:szCs w:val="20"/>
                <w:lang w:val="pl-PL"/>
              </w:rPr>
              <w:t>powiązany  z innymi przedsięwzięciami dotyczącymi danego obszaru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, gatunku, siedliska </w:t>
            </w:r>
            <w:r w:rsidRPr="00D320FC">
              <w:rPr>
                <w:rFonts w:ascii="Myriad Pro" w:hAnsi="Myriad Pro"/>
                <w:sz w:val="20"/>
                <w:szCs w:val="20"/>
                <w:lang w:val="pl-PL"/>
              </w:rPr>
              <w:t xml:space="preserve">(niezależnie od źródeł finansowania i podmiotu realizującego). </w:t>
            </w:r>
          </w:p>
          <w:p w:rsidR="00043530" w:rsidRPr="00D320FC" w:rsidRDefault="00043530" w:rsidP="00043530">
            <w:pPr>
              <w:pStyle w:val="TableParagraph"/>
              <w:spacing w:after="40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D320FC">
              <w:rPr>
                <w:rFonts w:ascii="Myriad Pro" w:hAnsi="Myriad Pro"/>
                <w:sz w:val="20"/>
                <w:szCs w:val="20"/>
                <w:lang w:val="pl-PL"/>
              </w:rPr>
              <w:t>0 pkt – brak</w:t>
            </w:r>
            <w:r w:rsidRPr="00D320FC">
              <w:rPr>
                <w:rFonts w:ascii="Myriad Pro" w:eastAsia="Calibri" w:hAnsi="Myriad Pro" w:cs="Calibri"/>
                <w:spacing w:val="28"/>
                <w:sz w:val="20"/>
                <w:szCs w:val="20"/>
                <w:lang w:val="pl-PL"/>
              </w:rPr>
              <w:t xml:space="preserve"> </w:t>
            </w:r>
            <w:r w:rsidRPr="00D320FC">
              <w:rPr>
                <w:rFonts w:ascii="Myriad Pro" w:eastAsia="Calibri" w:hAnsi="Myriad Pro" w:cs="Calibri"/>
                <w:sz w:val="20"/>
                <w:szCs w:val="20"/>
                <w:lang w:val="pl-PL"/>
              </w:rPr>
              <w:t>powiązań;</w:t>
            </w:r>
          </w:p>
          <w:p w:rsidR="00043530" w:rsidRPr="0008511F" w:rsidRDefault="00043530" w:rsidP="00043530">
            <w:pPr>
              <w:pStyle w:val="TableParagraph"/>
              <w:spacing w:after="40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8907F5">
              <w:rPr>
                <w:rFonts w:ascii="Myriad Pro" w:eastAsia="Calibri" w:hAnsi="Myriad Pro" w:cs="Calibri"/>
                <w:sz w:val="20"/>
                <w:szCs w:val="20"/>
                <w:lang w:val="pl-PL"/>
              </w:rPr>
              <w:t xml:space="preserve">2 pkt – projekt jest powiązany z innymi przedsięwzięciami  w taki sposób, że efekty przedsięwzięć wzajemnie się uzupełniają i są zbieżne w co najmniej jednym punkcie </w:t>
            </w:r>
            <w:r w:rsidRPr="00BA0635">
              <w:rPr>
                <w:rFonts w:ascii="Myriad Pro" w:eastAsia="Calibri" w:hAnsi="Myriad Pro" w:cs="Calibri"/>
                <w:sz w:val="20"/>
                <w:szCs w:val="20"/>
                <w:lang w:val="pl-PL"/>
              </w:rPr>
              <w:t>odniesienia</w:t>
            </w:r>
            <w:r w:rsidRPr="0008511F">
              <w:rPr>
                <w:rFonts w:ascii="Myriad Pro" w:eastAsia="Calibri" w:hAnsi="Myriad Pro" w:cs="Calibri"/>
                <w:sz w:val="20"/>
                <w:szCs w:val="20"/>
                <w:lang w:val="pl-PL"/>
              </w:rPr>
              <w:t>.</w:t>
            </w:r>
          </w:p>
          <w:p w:rsidR="00043530" w:rsidRPr="00D320FC" w:rsidRDefault="00043530" w:rsidP="00043530">
            <w:pPr>
              <w:pStyle w:val="TableParagraph"/>
              <w:spacing w:after="40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08511F">
              <w:rPr>
                <w:rFonts w:ascii="Myriad Pro" w:eastAsia="Calibri" w:hAnsi="Myriad Pro" w:cs="Calibri"/>
                <w:sz w:val="20"/>
                <w:szCs w:val="20"/>
                <w:lang w:val="pl-PL"/>
              </w:rPr>
              <w:t>Punktem odniesienia jest: cel, działanie, rezultaty, zasięg terytorialny, użytkownicy, synergia.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2D3116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2D3116">
              <w:rPr>
                <w:rFonts w:ascii="Myriad Pro" w:hAnsi="Myriad Pro"/>
                <w:sz w:val="20"/>
                <w:szCs w:val="20"/>
                <w:lang w:val="pl-PL"/>
              </w:rPr>
              <w:t>Skala 0/2 waga</w:t>
            </w:r>
            <w:r w:rsidRPr="002D3116">
              <w:rPr>
                <w:rFonts w:ascii="Myriad Pro" w:hAnsi="Myriad Pro"/>
                <w:spacing w:val="11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hAnsi="Myriad Pro"/>
                <w:spacing w:val="11"/>
                <w:sz w:val="20"/>
                <w:szCs w:val="20"/>
                <w:lang w:val="pl-PL"/>
              </w:rPr>
              <w:t>2</w:t>
            </w:r>
          </w:p>
        </w:tc>
      </w:tr>
      <w:tr w:rsidR="00043530" w:rsidRPr="005308F3" w:rsidTr="0057617C">
        <w:trPr>
          <w:trHeight w:hRule="exact" w:val="845"/>
        </w:trPr>
        <w:tc>
          <w:tcPr>
            <w:tcW w:w="71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3530" w:rsidRPr="0051533C" w:rsidRDefault="00043530" w:rsidP="00043530">
            <w:pPr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530" w:rsidRPr="0051533C" w:rsidRDefault="00043530" w:rsidP="00043530">
            <w:pPr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530" w:rsidRPr="002D3116" w:rsidRDefault="00043530" w:rsidP="00043530">
            <w:pPr>
              <w:pStyle w:val="TableParagraph"/>
              <w:spacing w:after="40"/>
              <w:ind w:right="238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2D3116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Partnerstwo w realizacji projektu.</w:t>
            </w:r>
          </w:p>
          <w:p w:rsidR="00043530" w:rsidRDefault="00043530" w:rsidP="00043530">
            <w:pPr>
              <w:pStyle w:val="TableParagraph"/>
              <w:spacing w:after="40"/>
              <w:ind w:right="238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2D3116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Jeżeli realizacje projektu zaplanowano w partnerstwie z innym podmiotem, wnioskodawca otrzymuje dodatkowy punkt.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530" w:rsidRPr="002D3116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2D3116">
              <w:rPr>
                <w:rFonts w:ascii="Myriad Pro" w:hAnsi="Myriad Pro"/>
                <w:sz w:val="20"/>
                <w:szCs w:val="20"/>
                <w:lang w:val="pl-PL"/>
              </w:rPr>
              <w:t>Skala 0/1 waga 2</w:t>
            </w:r>
          </w:p>
        </w:tc>
      </w:tr>
      <w:tr w:rsidR="00043530" w:rsidRPr="005308F3" w:rsidTr="0057617C">
        <w:trPr>
          <w:trHeight w:hRule="exact" w:val="3252"/>
        </w:trPr>
        <w:tc>
          <w:tcPr>
            <w:tcW w:w="71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3530" w:rsidRPr="002D3116" w:rsidRDefault="00043530" w:rsidP="00043530">
            <w:pPr>
              <w:rPr>
                <w:rFonts w:ascii="Myriad Pro" w:eastAsia="Calibri" w:hAnsi="Myriad Pro" w:cs="Calibri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530" w:rsidRPr="002D3116" w:rsidRDefault="00043530" w:rsidP="00043530">
            <w:pPr>
              <w:rPr>
                <w:rFonts w:ascii="Myriad Pro" w:eastAsia="Calibri" w:hAnsi="Myriad Pro" w:cs="Calibri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530" w:rsidRPr="00546DDB" w:rsidRDefault="00043530" w:rsidP="00043530">
            <w:pPr>
              <w:pStyle w:val="TableParagraph"/>
              <w:spacing w:after="40"/>
              <w:ind w:right="237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546DDB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Rzetelność danych.</w:t>
            </w:r>
          </w:p>
          <w:p w:rsidR="00043530" w:rsidRPr="00546DDB" w:rsidRDefault="00043530" w:rsidP="00043530">
            <w:pPr>
              <w:pStyle w:val="TableParagraph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546DDB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Ocenie podlega przedstawiona dokumentacja dotycząca obszaru/gatunku/siedliska w zakresie projektu.</w:t>
            </w:r>
          </w:p>
          <w:p w:rsidR="00043530" w:rsidRPr="00546DDB" w:rsidRDefault="00043530" w:rsidP="00043530">
            <w:pPr>
              <w:pStyle w:val="TableParagraph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546DDB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 xml:space="preserve">1 pkt – dokumentacja została opracowana na podstawie powszechnie dostępnej dokumentacji dotyczącej waloryzacji przyrodniczej regionu; </w:t>
            </w:r>
          </w:p>
          <w:p w:rsidR="00043530" w:rsidRPr="00546DDB" w:rsidRDefault="00043530" w:rsidP="00043530">
            <w:pPr>
              <w:pStyle w:val="TableParagraph"/>
              <w:spacing w:after="40"/>
              <w:ind w:right="237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546DDB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2 pkt - dla potrzeb projektu, dane zostały pozyskane na podstawie badań terenowych, są aktualne (nie starsze niż 2 lata wstecz).</w:t>
            </w:r>
          </w:p>
          <w:p w:rsidR="00043530" w:rsidRPr="0057617C" w:rsidRDefault="00043530" w:rsidP="00043530">
            <w:pPr>
              <w:pStyle w:val="TableParagraph"/>
              <w:spacing w:after="40"/>
              <w:ind w:right="237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546DDB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W przypadku projektu, w którym źródła danych są mieszane, ale większą część stanowi dokumentacja wykonana na podstawie badań terenowych, projekt otrzymuje wyższą liczbę punktów z zakresu punktacji.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530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BE2E86">
              <w:rPr>
                <w:rFonts w:ascii="Myriad Pro" w:hAnsi="Myriad Pro"/>
                <w:sz w:val="20"/>
                <w:szCs w:val="20"/>
                <w:lang w:val="pl-PL"/>
              </w:rPr>
              <w:t>Skala 1/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2</w:t>
            </w:r>
            <w:r w:rsidRPr="00BE2E86">
              <w:rPr>
                <w:rFonts w:ascii="Myriad Pro" w:hAnsi="Myriad Pro"/>
                <w:sz w:val="20"/>
                <w:szCs w:val="20"/>
                <w:lang w:val="pl-PL"/>
              </w:rPr>
              <w:t xml:space="preserve"> waga 3</w:t>
            </w:r>
          </w:p>
          <w:p w:rsidR="00043530" w:rsidRPr="00FB042D" w:rsidRDefault="00043530" w:rsidP="00043530">
            <w:pPr>
              <w:tabs>
                <w:tab w:val="left" w:pos="951"/>
              </w:tabs>
              <w:rPr>
                <w:lang w:val="pl-PL"/>
              </w:rPr>
            </w:pPr>
            <w:r w:rsidRPr="00FB042D">
              <w:rPr>
                <w:lang w:val="pl-PL"/>
              </w:rPr>
              <w:tab/>
            </w:r>
          </w:p>
        </w:tc>
      </w:tr>
      <w:tr w:rsidR="00043530" w:rsidRPr="005308F3" w:rsidTr="0057617C">
        <w:trPr>
          <w:trHeight w:hRule="exact" w:val="2844"/>
        </w:trPr>
        <w:tc>
          <w:tcPr>
            <w:tcW w:w="71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3530" w:rsidRPr="002D3116" w:rsidRDefault="00043530" w:rsidP="00043530">
            <w:pPr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3530" w:rsidRPr="002D3116" w:rsidRDefault="00043530" w:rsidP="00043530">
            <w:pPr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3530" w:rsidRPr="00D320FC" w:rsidRDefault="00043530" w:rsidP="00043530">
            <w:pPr>
              <w:pStyle w:val="TableParagraph"/>
              <w:spacing w:after="40"/>
              <w:ind w:right="237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Lokalizacja projektu</w:t>
            </w:r>
            <w:r w:rsidRPr="00D320FC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.</w:t>
            </w:r>
          </w:p>
          <w:p w:rsidR="00043530" w:rsidRPr="008A7333" w:rsidRDefault="00043530" w:rsidP="00043530">
            <w:pPr>
              <w:spacing w:after="40"/>
              <w:contextualSpacing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8A7333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 xml:space="preserve">Ocenie podlegać będzie lokalizacja projektu w zależności od formy ochrony przyrody, na terenie której jest realizowany lub której dotyczy. </w:t>
            </w:r>
          </w:p>
          <w:p w:rsidR="00043530" w:rsidRPr="008A7333" w:rsidRDefault="00043530" w:rsidP="00043530">
            <w:pPr>
              <w:spacing w:after="40"/>
              <w:contextualSpacing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8A7333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1 pkt - obszar chronionego krajobrazu,</w:t>
            </w:r>
          </w:p>
          <w:p w:rsidR="00043530" w:rsidRPr="008A7333" w:rsidRDefault="00043530" w:rsidP="00043530">
            <w:pPr>
              <w:spacing w:after="40"/>
              <w:contextualSpacing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8A7333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2 pkt - teren parku krajobrazowego;</w:t>
            </w:r>
          </w:p>
          <w:p w:rsidR="00043530" w:rsidRPr="008A7333" w:rsidRDefault="00043530" w:rsidP="00043530">
            <w:pPr>
              <w:spacing w:after="40"/>
              <w:contextualSpacing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8A7333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3 pkt -  teren rezerwatu przyrody.</w:t>
            </w:r>
          </w:p>
          <w:p w:rsidR="00043530" w:rsidRPr="008A7333" w:rsidRDefault="00043530" w:rsidP="00043530">
            <w:pPr>
              <w:spacing w:after="40"/>
              <w:contextualSpacing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8A7333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Punkty nie ulegają sumowaniu. Punktacja jest przyznawana jak dla najwyżej punktowanej formy.</w:t>
            </w:r>
          </w:p>
          <w:p w:rsidR="00043530" w:rsidRPr="003F1FCB" w:rsidRDefault="00043530" w:rsidP="00043530">
            <w:pPr>
              <w:pStyle w:val="TableParagraph"/>
              <w:spacing w:after="40"/>
              <w:ind w:right="237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8A7333">
              <w:rPr>
                <w:rFonts w:ascii="Myriad Pro" w:hAnsi="Myriad Pro" w:cs="Arial"/>
                <w:bCs/>
                <w:sz w:val="20"/>
                <w:szCs w:val="20"/>
                <w:lang w:val="pl-PL"/>
              </w:rPr>
              <w:t>Możliwym jest uzyskanie dodatkowych punktów w kryterium  (2 punktów), jeżeli rezerwat przyrody lub park krajobrazowy, którego dotyczy</w:t>
            </w:r>
            <w:r w:rsidRPr="00587127">
              <w:rPr>
                <w:rFonts w:ascii="Myriad Pro" w:hAnsi="Myriad Pro" w:cs="Arial"/>
                <w:bCs/>
                <w:sz w:val="20"/>
                <w:szCs w:val="20"/>
                <w:lang w:val="pl-PL"/>
              </w:rPr>
              <w:t xml:space="preserve"> projekt znajduje się na obszar</w:t>
            </w:r>
            <w:r>
              <w:rPr>
                <w:rFonts w:ascii="Myriad Pro" w:hAnsi="Myriad Pro" w:cs="Arial"/>
                <w:bCs/>
                <w:sz w:val="20"/>
                <w:szCs w:val="20"/>
                <w:lang w:val="pl-PL"/>
              </w:rPr>
              <w:t>ze Natura 2000.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 xml:space="preserve">Skala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1-5</w:t>
            </w: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 xml:space="preserve"> waga</w:t>
            </w:r>
            <w:r w:rsidRPr="005308F3">
              <w:rPr>
                <w:rFonts w:ascii="Myriad Pro" w:hAnsi="Myriad Pro"/>
                <w:spacing w:val="25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hAnsi="Myriad Pro"/>
                <w:spacing w:val="25"/>
                <w:sz w:val="20"/>
                <w:szCs w:val="20"/>
                <w:lang w:val="pl-PL"/>
              </w:rPr>
              <w:t>5</w:t>
            </w:r>
          </w:p>
        </w:tc>
      </w:tr>
      <w:tr w:rsidR="00043530" w:rsidRPr="005308F3" w:rsidTr="0057617C">
        <w:trPr>
          <w:trHeight w:val="18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46" w:right="92"/>
              <w:jc w:val="center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4.2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530" w:rsidRPr="00A8770E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A8770E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Skuteczność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3530" w:rsidRPr="00A8770E" w:rsidRDefault="00043530" w:rsidP="00043530">
            <w:pPr>
              <w:pStyle w:val="TableParagraph"/>
              <w:tabs>
                <w:tab w:val="left" w:pos="1888"/>
              </w:tabs>
              <w:spacing w:after="40"/>
              <w:ind w:right="238"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A8770E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Skuteczność efektów projektu.</w:t>
            </w:r>
          </w:p>
          <w:p w:rsidR="00043530" w:rsidRPr="00A8770E" w:rsidRDefault="00043530" w:rsidP="00043530">
            <w:pPr>
              <w:pStyle w:val="TableParagraph"/>
              <w:tabs>
                <w:tab w:val="left" w:pos="1888"/>
              </w:tabs>
              <w:spacing w:after="40"/>
              <w:ind w:right="238"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A8770E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Ocenie podlega wpływ efektów realizacji projektu na obszar cenny przyrodniczo.</w:t>
            </w:r>
          </w:p>
          <w:p w:rsidR="00043530" w:rsidRPr="00A8770E" w:rsidRDefault="00043530" w:rsidP="00043530">
            <w:pPr>
              <w:pStyle w:val="TableParagraph"/>
              <w:tabs>
                <w:tab w:val="left" w:pos="1888"/>
              </w:tabs>
              <w:spacing w:after="40"/>
              <w:ind w:right="238"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A8770E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2 pkt -utrzymanie w stanie sprzed realizacji projektu  zasięgu siedliska/populacji gatunków;</w:t>
            </w:r>
          </w:p>
          <w:p w:rsidR="00043530" w:rsidRDefault="006A03C6" w:rsidP="00043530">
            <w:pPr>
              <w:pStyle w:val="TableParagraph"/>
              <w:tabs>
                <w:tab w:val="left" w:pos="1888"/>
              </w:tabs>
              <w:spacing w:after="40"/>
              <w:ind w:right="238"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 w:rsidRPr="00281978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4</w:t>
            </w:r>
            <w:r w:rsidR="00043530" w:rsidRPr="00A8770E"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 xml:space="preserve"> pkt - zmniejszenie spadku  zasięgu siedliska/populacji gatunków. </w:t>
            </w:r>
          </w:p>
          <w:p w:rsidR="00C63A0A" w:rsidRPr="00A8770E" w:rsidRDefault="00C63A0A" w:rsidP="00C63A0A">
            <w:pPr>
              <w:pStyle w:val="TableParagraph"/>
              <w:tabs>
                <w:tab w:val="left" w:pos="1888"/>
              </w:tabs>
              <w:spacing w:after="40"/>
              <w:ind w:right="238"/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</w:pPr>
            <w:r>
              <w:rPr>
                <w:rFonts w:ascii="Myriad Pro" w:eastAsia="Calibri" w:hAnsi="Myriad Pro" w:cs="Times New Roman"/>
                <w:sz w:val="20"/>
                <w:szCs w:val="20"/>
                <w:lang w:val="pl-PL"/>
              </w:rPr>
              <w:t>Punkty nie sumują się.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530" w:rsidRPr="005308F3" w:rsidRDefault="00043530" w:rsidP="00281978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Skala 2/</w:t>
            </w:r>
            <w:r w:rsidR="00281978">
              <w:rPr>
                <w:rFonts w:ascii="Myriad Pro" w:hAnsi="Myriad Pro"/>
                <w:sz w:val="20"/>
                <w:szCs w:val="20"/>
                <w:lang w:val="pl-PL"/>
              </w:rPr>
              <w:t>4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 waga 5</w:t>
            </w:r>
          </w:p>
        </w:tc>
      </w:tr>
      <w:tr w:rsidR="00043530" w:rsidRPr="005308F3" w:rsidTr="0057617C">
        <w:trPr>
          <w:trHeight w:hRule="exact" w:val="126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4.3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Efektywność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BA0635" w:rsidRDefault="00043530" w:rsidP="00043530">
            <w:pPr>
              <w:pStyle w:val="TableParagraph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BA0635">
              <w:rPr>
                <w:rFonts w:ascii="Myriad Pro" w:hAnsi="Myriad Pro"/>
                <w:sz w:val="20"/>
                <w:szCs w:val="20"/>
                <w:lang w:val="pl-PL"/>
              </w:rPr>
              <w:t>Efektywność kosztowa</w:t>
            </w:r>
            <w:r w:rsidRPr="00BA0635">
              <w:rPr>
                <w:rFonts w:ascii="Myriad Pro" w:hAnsi="Myriad Pro"/>
                <w:spacing w:val="42"/>
                <w:sz w:val="20"/>
                <w:szCs w:val="20"/>
                <w:lang w:val="pl-PL"/>
              </w:rPr>
              <w:t xml:space="preserve"> </w:t>
            </w:r>
            <w:r w:rsidRPr="00BA0635">
              <w:rPr>
                <w:rFonts w:ascii="Myriad Pro" w:hAnsi="Myriad Pro"/>
                <w:sz w:val="20"/>
                <w:szCs w:val="20"/>
                <w:lang w:val="pl-PL"/>
              </w:rPr>
              <w:t xml:space="preserve">projektu. </w:t>
            </w:r>
          </w:p>
          <w:p w:rsidR="00043530" w:rsidRPr="00546DDB" w:rsidRDefault="00043530" w:rsidP="00F170B9">
            <w:pPr>
              <w:pStyle w:val="TableParagraph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4D5296">
              <w:rPr>
                <w:rFonts w:ascii="Myriad Pro" w:hAnsi="Myriad Pro"/>
                <w:sz w:val="20"/>
                <w:szCs w:val="20"/>
                <w:lang w:val="pl-PL"/>
              </w:rPr>
              <w:t xml:space="preserve">Premiowane będą projekty o najkorzystniejszej wartości </w:t>
            </w:r>
            <w:r w:rsidRPr="00546DDB">
              <w:rPr>
                <w:rFonts w:ascii="Myriad Pro" w:hAnsi="Myriad Pro"/>
                <w:i/>
                <w:sz w:val="20"/>
                <w:szCs w:val="20"/>
                <w:lang w:val="pl-PL"/>
              </w:rPr>
              <w:t>wskaźnika Powierzchnia siedlisk wspieranych w celu uzyskania lepszego statusu ochrony [ha]</w:t>
            </w:r>
            <w:r w:rsidRPr="004D5296">
              <w:rPr>
                <w:rFonts w:ascii="Myriad Pro" w:hAnsi="Myriad Pro"/>
                <w:sz w:val="20"/>
                <w:szCs w:val="20"/>
                <w:lang w:val="pl-PL"/>
              </w:rPr>
              <w:t xml:space="preserve"> </w:t>
            </w:r>
            <w:r w:rsidRPr="00741B47">
              <w:rPr>
                <w:rFonts w:ascii="Myriad Pro" w:hAnsi="Myriad Pro"/>
                <w:sz w:val="20"/>
                <w:szCs w:val="20"/>
                <w:lang w:val="pl-PL"/>
              </w:rPr>
              <w:t>przy jednocześnie jak najniższej kwocie dofinansowania.</w:t>
            </w:r>
            <w:bookmarkStart w:id="1" w:name="_GoBack"/>
            <w:bookmarkEnd w:id="1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Skala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 1-5 </w:t>
            </w: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 xml:space="preserve"> waga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hAnsi="Myriad Pro"/>
                <w:spacing w:val="21"/>
                <w:sz w:val="20"/>
                <w:szCs w:val="20"/>
                <w:lang w:val="pl-PL"/>
              </w:rPr>
              <w:t>4</w:t>
            </w:r>
          </w:p>
        </w:tc>
      </w:tr>
      <w:tr w:rsidR="00043530" w:rsidRPr="005308F3" w:rsidTr="0057617C">
        <w:trPr>
          <w:trHeight w:hRule="exact" w:val="172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4.4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Uż</w:t>
            </w:r>
            <w:r w:rsidRPr="00D6023F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yteczność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BA0635" w:rsidRDefault="00043530" w:rsidP="00043530">
            <w:pPr>
              <w:pStyle w:val="TableParagraph"/>
              <w:spacing w:after="40"/>
              <w:ind w:right="238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BA0635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Użyteczność wynikająca ze Strategii Morza Bałtyckiego.</w:t>
            </w:r>
          </w:p>
          <w:p w:rsidR="00043530" w:rsidRPr="00BA0635" w:rsidRDefault="00043530" w:rsidP="00043530">
            <w:pPr>
              <w:pStyle w:val="TableParagraph"/>
              <w:spacing w:after="40"/>
              <w:ind w:right="238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BA0635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Ocenie podlegać będzie zgodność projektu ze Strategią Unii Europejskiej dla regionu Morza Bałtyckiego (SUE RMB):</w:t>
            </w:r>
          </w:p>
          <w:p w:rsidR="00043530" w:rsidRPr="00BA0635" w:rsidRDefault="00043530" w:rsidP="00F170B9">
            <w:pPr>
              <w:pStyle w:val="TableParagraph"/>
              <w:spacing w:after="40"/>
              <w:ind w:right="237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BA0635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2 pkt - projekt przyczynia się do osiągnięcia celów Strategii Unii Europejskiej dla Regionu Morza Bałtyckiego lub do realizacji co najmniej jednego działania określonego w Planie Działania stanowiącym załącznik do SUE RMB.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2D3116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Skala</w:t>
            </w:r>
            <w:r w:rsidRPr="005308F3">
              <w:rPr>
                <w:rFonts w:ascii="Myriad Pro" w:hAnsi="Myriad Pro"/>
                <w:spacing w:val="-22"/>
                <w:w w:val="105"/>
                <w:sz w:val="20"/>
                <w:szCs w:val="20"/>
                <w:lang w:val="pl-PL"/>
              </w:rPr>
              <w:t xml:space="preserve"> </w:t>
            </w:r>
            <w:r w:rsidRPr="005308F3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0/2</w:t>
            </w:r>
            <w:r w:rsidRPr="005308F3">
              <w:rPr>
                <w:rFonts w:ascii="Myriad Pro" w:hAnsi="Myriad Pro"/>
                <w:spacing w:val="-22"/>
                <w:w w:val="105"/>
                <w:sz w:val="20"/>
                <w:szCs w:val="20"/>
                <w:lang w:val="pl-PL"/>
              </w:rPr>
              <w:t xml:space="preserve"> </w:t>
            </w:r>
            <w:r w:rsidRPr="005308F3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waga</w:t>
            </w:r>
            <w:r w:rsidRPr="005308F3">
              <w:rPr>
                <w:rFonts w:ascii="Myriad Pro" w:hAnsi="Myriad Pro"/>
                <w:spacing w:val="-22"/>
                <w:w w:val="105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hAnsi="Myriad Pro"/>
                <w:spacing w:val="-22"/>
                <w:w w:val="105"/>
                <w:sz w:val="20"/>
                <w:szCs w:val="20"/>
                <w:lang w:val="pl-PL"/>
              </w:rPr>
              <w:t>1</w:t>
            </w:r>
          </w:p>
        </w:tc>
      </w:tr>
      <w:tr w:rsidR="00043530" w:rsidRPr="005308F3" w:rsidTr="0057617C">
        <w:trPr>
          <w:trHeight w:hRule="exact" w:val="981"/>
        </w:trPr>
        <w:tc>
          <w:tcPr>
            <w:tcW w:w="71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BA0635" w:rsidRDefault="00043530" w:rsidP="00043530">
            <w:pPr>
              <w:autoSpaceDE w:val="0"/>
              <w:autoSpaceDN w:val="0"/>
              <w:adjustRightInd w:val="0"/>
              <w:spacing w:after="40"/>
              <w:rPr>
                <w:rFonts w:ascii="Myriad Pro" w:hAnsi="Myriad Pro" w:cs="Calibri"/>
                <w:sz w:val="20"/>
                <w:szCs w:val="20"/>
                <w:lang w:val="pl-PL"/>
              </w:rPr>
            </w:pPr>
            <w:r w:rsidRPr="00BA0635">
              <w:rPr>
                <w:rFonts w:ascii="Myriad Pro" w:hAnsi="Myriad Pro" w:cs="Calibri"/>
                <w:sz w:val="20"/>
                <w:szCs w:val="20"/>
                <w:lang w:val="pl-PL"/>
              </w:rPr>
              <w:t>Wartość edukacyjna dla mieszkańców województwa.</w:t>
            </w:r>
          </w:p>
          <w:p w:rsidR="00043530" w:rsidRPr="00BA0635" w:rsidRDefault="00043530" w:rsidP="00043530">
            <w:pPr>
              <w:autoSpaceDE w:val="0"/>
              <w:autoSpaceDN w:val="0"/>
              <w:adjustRightInd w:val="0"/>
              <w:spacing w:after="40"/>
              <w:rPr>
                <w:rFonts w:ascii="Myriad Pro" w:hAnsi="Myriad Pro" w:cs="Calibri"/>
                <w:sz w:val="20"/>
                <w:szCs w:val="20"/>
                <w:lang w:val="pl-PL"/>
              </w:rPr>
            </w:pPr>
            <w:r w:rsidRPr="0008511F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Jeżeli w projekcie zaplanowano elementy edukacyjne np. tablice, wyposażenie w małą architekturę szlaków turystycznych, to otrzymuje </w:t>
            </w:r>
            <w:r w:rsidRPr="00A8770E">
              <w:rPr>
                <w:rFonts w:ascii="Myriad Pro" w:hAnsi="Myriad Pro" w:cs="Calibri"/>
                <w:sz w:val="20"/>
                <w:szCs w:val="20"/>
                <w:lang w:val="pl-PL"/>
              </w:rPr>
              <w:t>dodatkowo 2 punkty.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540248">
              <w:rPr>
                <w:rFonts w:ascii="Myriad Pro" w:hAnsi="Myriad Pro"/>
                <w:sz w:val="20"/>
                <w:szCs w:val="20"/>
                <w:lang w:val="pl-PL"/>
              </w:rPr>
              <w:t>Skala 0/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2 waga 1</w:t>
            </w:r>
          </w:p>
        </w:tc>
      </w:tr>
      <w:tr w:rsidR="00043530" w:rsidRPr="005308F3" w:rsidTr="0057617C">
        <w:trPr>
          <w:trHeight w:hRule="exact" w:val="1569"/>
        </w:trPr>
        <w:tc>
          <w:tcPr>
            <w:tcW w:w="71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6D0619" w:rsidRDefault="00043530" w:rsidP="00043530">
            <w:pPr>
              <w:pStyle w:val="TableParagraph"/>
              <w:spacing w:after="40"/>
              <w:ind w:right="237"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lang w:val="pl-PL"/>
              </w:rPr>
              <w:t>Wymiar efektów</w:t>
            </w:r>
            <w:r w:rsidRPr="006D0619">
              <w:rPr>
                <w:rFonts w:ascii="Calibri" w:hAnsi="Calibri"/>
                <w:sz w:val="20"/>
                <w:lang w:val="pl-PL"/>
              </w:rPr>
              <w:t xml:space="preserve"> projektu. </w:t>
            </w:r>
            <w:r w:rsidRPr="006D0619">
              <w:rPr>
                <w:rFonts w:ascii="Calibri" w:hAnsi="Calibri"/>
                <w:sz w:val="20"/>
                <w:lang w:val="pl-PL"/>
              </w:rPr>
              <w:br/>
            </w:r>
            <w:r w:rsidRPr="006D0619">
              <w:rPr>
                <w:rFonts w:ascii="Myriad Pro" w:hAnsi="Myriad Pro"/>
                <w:sz w:val="20"/>
                <w:szCs w:val="20"/>
                <w:lang w:val="pl-PL"/>
              </w:rPr>
              <w:t>Ocenie podlegać będzie obszar objęty efektami projektu.</w:t>
            </w:r>
          </w:p>
          <w:p w:rsidR="00043530" w:rsidRDefault="00043530" w:rsidP="00043530">
            <w:pPr>
              <w:pStyle w:val="TableParagraph"/>
              <w:spacing w:after="40"/>
              <w:ind w:right="237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6D0619">
              <w:rPr>
                <w:rFonts w:ascii="Myriad Pro" w:hAnsi="Myriad Pro"/>
                <w:sz w:val="20"/>
                <w:szCs w:val="20"/>
                <w:lang w:val="pl-PL"/>
              </w:rPr>
              <w:t xml:space="preserve">1 pkt – oddziaływanie projektu ma charakter lokalny </w:t>
            </w:r>
          </w:p>
          <w:p w:rsidR="00043530" w:rsidRDefault="00043530" w:rsidP="00043530">
            <w:pPr>
              <w:pStyle w:val="TableParagraph"/>
              <w:spacing w:after="40"/>
              <w:ind w:right="237"/>
              <w:rPr>
                <w:rFonts w:ascii="Myriad Pro" w:hAnsi="Myriad Pro" w:cs="Helvetica-Narrow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              </w:t>
            </w:r>
            <w:r w:rsidRPr="006D0619">
              <w:rPr>
                <w:rFonts w:ascii="Myriad Pro" w:hAnsi="Myriad Pro"/>
                <w:sz w:val="20"/>
                <w:szCs w:val="20"/>
                <w:lang w:val="pl-PL"/>
              </w:rPr>
              <w:t>(1 gmina)</w:t>
            </w:r>
            <w:r w:rsidRPr="006D0619">
              <w:rPr>
                <w:rFonts w:ascii="Myriad Pro" w:hAnsi="Myriad Pro" w:cs="Helvetica-Narrow"/>
                <w:sz w:val="20"/>
                <w:szCs w:val="20"/>
                <w:lang w:val="pl-PL"/>
              </w:rPr>
              <w:t xml:space="preserve">; </w:t>
            </w:r>
          </w:p>
          <w:p w:rsidR="00043530" w:rsidRPr="0057617C" w:rsidRDefault="00043530" w:rsidP="00043530">
            <w:pPr>
              <w:autoSpaceDE w:val="0"/>
              <w:autoSpaceDN w:val="0"/>
              <w:adjustRightInd w:val="0"/>
              <w:spacing w:after="40"/>
              <w:rPr>
                <w:rFonts w:ascii="Myriad Pro" w:hAnsi="Myriad Pro" w:cs="Helvetica-Narrow"/>
                <w:sz w:val="20"/>
                <w:szCs w:val="20"/>
                <w:lang w:val="pl-PL"/>
              </w:rPr>
            </w:pPr>
            <w:r w:rsidRPr="006D0619">
              <w:rPr>
                <w:rFonts w:ascii="Myriad Pro" w:hAnsi="Myriad Pro" w:cs="Helvetica-Narrow"/>
                <w:sz w:val="20"/>
                <w:szCs w:val="20"/>
                <w:lang w:val="pl-PL"/>
              </w:rPr>
              <w:t xml:space="preserve">2 pkt – projekt o znaczeniu ponadlokalnym (więcej niż </w:t>
            </w:r>
            <w:r>
              <w:rPr>
                <w:rFonts w:ascii="Myriad Pro" w:hAnsi="Myriad Pro" w:cs="Helvetica-Narrow"/>
                <w:sz w:val="20"/>
                <w:szCs w:val="20"/>
                <w:lang w:val="pl-PL"/>
              </w:rPr>
              <w:br/>
              <w:t xml:space="preserve">              </w:t>
            </w:r>
            <w:r w:rsidRPr="006D0619">
              <w:rPr>
                <w:rFonts w:ascii="Myriad Pro" w:hAnsi="Myriad Pro" w:cs="Helvetica-Narrow"/>
                <w:sz w:val="20"/>
                <w:szCs w:val="20"/>
                <w:lang w:val="pl-PL"/>
              </w:rPr>
              <w:t xml:space="preserve">1 </w:t>
            </w:r>
            <w:r>
              <w:rPr>
                <w:rFonts w:ascii="Myriad Pro" w:hAnsi="Myriad Pro" w:cs="Helvetica-Narrow"/>
                <w:sz w:val="20"/>
                <w:szCs w:val="20"/>
                <w:lang w:val="pl-PL"/>
              </w:rPr>
              <w:t xml:space="preserve"> </w:t>
            </w:r>
            <w:r w:rsidRPr="006D0619">
              <w:rPr>
                <w:rFonts w:ascii="Myriad Pro" w:hAnsi="Myriad Pro" w:cs="Helvetica-Narrow"/>
                <w:sz w:val="20"/>
                <w:szCs w:val="20"/>
                <w:lang w:val="pl-PL"/>
              </w:rPr>
              <w:t>gmi</w:t>
            </w:r>
            <w:r>
              <w:rPr>
                <w:rFonts w:ascii="Myriad Pro" w:hAnsi="Myriad Pro" w:cs="Helvetica-Narrow"/>
                <w:sz w:val="20"/>
                <w:szCs w:val="20"/>
                <w:lang w:val="pl-PL"/>
              </w:rPr>
              <w:t>n</w:t>
            </w:r>
            <w:r w:rsidR="0057617C">
              <w:rPr>
                <w:rFonts w:ascii="Myriad Pro" w:hAnsi="Myriad Pro" w:cs="Helvetica-Narrow"/>
                <w:sz w:val="20"/>
                <w:szCs w:val="20"/>
                <w:lang w:val="pl-PL"/>
              </w:rPr>
              <w:t>a).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540248" w:rsidRDefault="00043530" w:rsidP="00281978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6D0619">
              <w:rPr>
                <w:rFonts w:ascii="Myriad Pro" w:hAnsi="Myriad Pro"/>
                <w:sz w:val="20"/>
                <w:szCs w:val="20"/>
                <w:lang w:val="pl-PL"/>
              </w:rPr>
              <w:t xml:space="preserve">Skala 1/2 waga </w:t>
            </w:r>
            <w:r w:rsidR="00281978">
              <w:rPr>
                <w:rFonts w:ascii="Myriad Pro" w:hAnsi="Myriad Pro"/>
                <w:sz w:val="20"/>
                <w:szCs w:val="20"/>
                <w:lang w:val="pl-PL"/>
              </w:rPr>
              <w:t>4</w:t>
            </w:r>
          </w:p>
        </w:tc>
      </w:tr>
      <w:tr w:rsidR="00043530" w:rsidRPr="005308F3" w:rsidTr="0057617C">
        <w:trPr>
          <w:trHeight w:hRule="exact" w:val="1406"/>
        </w:trPr>
        <w:tc>
          <w:tcPr>
            <w:tcW w:w="71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741B47" w:rsidRDefault="00043530" w:rsidP="00043530">
            <w:pPr>
              <w:pStyle w:val="TableParagraph"/>
              <w:ind w:right="237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D320FC">
              <w:rPr>
                <w:rFonts w:ascii="Myriad Pro" w:hAnsi="Myriad Pro"/>
                <w:sz w:val="20"/>
                <w:szCs w:val="20"/>
                <w:lang w:val="pl-PL"/>
              </w:rPr>
              <w:t xml:space="preserve">Powiązanie z </w:t>
            </w:r>
            <w:r w:rsidRPr="00741B47">
              <w:rPr>
                <w:rFonts w:ascii="Myriad Pro" w:hAnsi="Myriad Pro"/>
                <w:sz w:val="20"/>
                <w:szCs w:val="20"/>
                <w:lang w:val="pl-PL"/>
              </w:rPr>
              <w:t>programem LIFE.</w:t>
            </w:r>
          </w:p>
          <w:p w:rsidR="00043530" w:rsidRDefault="00043530" w:rsidP="00043530">
            <w:pPr>
              <w:pStyle w:val="TableParagraph"/>
              <w:ind w:right="237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741B47">
              <w:rPr>
                <w:rFonts w:ascii="Myriad Pro" w:hAnsi="Myriad Pro"/>
                <w:sz w:val="20"/>
                <w:szCs w:val="20"/>
                <w:lang w:val="pl-PL"/>
              </w:rPr>
              <w:t>Ocenie podlega, czy projekt jest powiązany  z  projektem zintegrowanym LIFE:</w:t>
            </w:r>
          </w:p>
          <w:p w:rsidR="00043530" w:rsidRDefault="00043530" w:rsidP="00043530">
            <w:pPr>
              <w:pStyle w:val="TableParagraph"/>
              <w:ind w:right="237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D320FC">
              <w:rPr>
                <w:rFonts w:ascii="Myriad Pro" w:hAnsi="Myriad Pro"/>
                <w:sz w:val="20"/>
                <w:szCs w:val="20"/>
                <w:lang w:val="pl-PL"/>
              </w:rPr>
              <w:t>0 pkt – brak powiązania;</w:t>
            </w:r>
          </w:p>
          <w:p w:rsidR="00043530" w:rsidRPr="008F321A" w:rsidRDefault="00043530" w:rsidP="00043530">
            <w:pPr>
              <w:pStyle w:val="TableParagraph"/>
              <w:ind w:right="237"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1</w:t>
            </w:r>
            <w:r w:rsidRPr="00D320FC">
              <w:rPr>
                <w:rFonts w:ascii="Myriad Pro" w:hAnsi="Myriad Pro"/>
                <w:sz w:val="20"/>
                <w:szCs w:val="20"/>
                <w:lang w:val="pl-PL"/>
              </w:rPr>
              <w:t xml:space="preserve"> pkt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  -</w:t>
            </w:r>
            <w:r w:rsidRPr="00D320FC">
              <w:rPr>
                <w:rFonts w:ascii="Myriad Pro" w:hAnsi="Myriad Pro"/>
                <w:sz w:val="20"/>
                <w:szCs w:val="20"/>
                <w:lang w:val="pl-PL"/>
              </w:rPr>
              <w:t xml:space="preserve"> projekt jest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powią</w:t>
            </w:r>
            <w:r w:rsidRPr="00D320FC">
              <w:rPr>
                <w:rFonts w:ascii="Myriad Pro" w:hAnsi="Myriad Pro"/>
                <w:sz w:val="20"/>
                <w:szCs w:val="20"/>
                <w:lang w:val="pl-PL"/>
              </w:rPr>
              <w:t>zany z projektem zintegrowanym LIF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E</w:t>
            </w:r>
            <w:r w:rsidRPr="00D320FC">
              <w:rPr>
                <w:rFonts w:ascii="Myriad Pro" w:hAnsi="Myriad Pro"/>
                <w:sz w:val="20"/>
                <w:szCs w:val="20"/>
                <w:lang w:val="pl-PL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0" w:rsidRPr="005308F3" w:rsidRDefault="00043530" w:rsidP="00043530">
            <w:pPr>
              <w:pStyle w:val="TableParagraph"/>
              <w:spacing w:line="229" w:lineRule="exact"/>
              <w:ind w:left="103"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Skala 0/1 waga 1</w:t>
            </w:r>
          </w:p>
        </w:tc>
      </w:tr>
      <w:tr w:rsidR="00043530" w:rsidRPr="005308F3" w:rsidTr="0057617C">
        <w:trPr>
          <w:trHeight w:hRule="exact" w:val="257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5308F3" w:rsidRDefault="00043530" w:rsidP="00043530">
            <w:pPr>
              <w:pStyle w:val="TableParagraph"/>
              <w:spacing w:line="231" w:lineRule="exact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4.5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9260A8" w:rsidRDefault="00043530" w:rsidP="00043530">
            <w:pPr>
              <w:pStyle w:val="TableParagraph"/>
              <w:spacing w:line="231" w:lineRule="exact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9260A8">
              <w:rPr>
                <w:rFonts w:ascii="Myriad Pro" w:hAnsi="Myriad Pro"/>
                <w:sz w:val="20"/>
                <w:szCs w:val="20"/>
                <w:lang w:val="pl-PL"/>
              </w:rPr>
              <w:t>Trwałość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741B47" w:rsidRDefault="00043530" w:rsidP="00043530">
            <w:pPr>
              <w:pStyle w:val="TableParagraph"/>
              <w:spacing w:after="40"/>
              <w:ind w:left="11" w:right="237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9260A8">
              <w:rPr>
                <w:rFonts w:ascii="Myriad Pro" w:hAnsi="Myriad Pro"/>
                <w:sz w:val="20"/>
                <w:szCs w:val="20"/>
                <w:lang w:val="pl-PL"/>
              </w:rPr>
              <w:t xml:space="preserve">Doświadczenie </w:t>
            </w:r>
            <w:r w:rsidRPr="00741B47">
              <w:rPr>
                <w:rFonts w:ascii="Myriad Pro" w:hAnsi="Myriad Pro"/>
                <w:sz w:val="20"/>
                <w:szCs w:val="20"/>
                <w:lang w:val="pl-PL"/>
              </w:rPr>
              <w:t>wnioskodawcy lub partnera.</w:t>
            </w:r>
          </w:p>
          <w:p w:rsidR="00043530" w:rsidRPr="009260A8" w:rsidRDefault="00043530" w:rsidP="00043530">
            <w:pPr>
              <w:pStyle w:val="TableParagraph"/>
              <w:tabs>
                <w:tab w:val="left" w:pos="252"/>
              </w:tabs>
              <w:spacing w:after="40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741B47">
              <w:rPr>
                <w:rFonts w:ascii="Myriad Pro" w:eastAsia="Calibri" w:hAnsi="Myriad Pro" w:cs="Calibri"/>
                <w:w w:val="105"/>
                <w:sz w:val="20"/>
                <w:szCs w:val="20"/>
                <w:lang w:val="pl-PL"/>
              </w:rPr>
              <w:t>2 pkt</w:t>
            </w:r>
            <w:r w:rsidRPr="00741B47">
              <w:rPr>
                <w:rFonts w:ascii="Myriad Pro" w:eastAsia="Calibri" w:hAnsi="Myriad Pro" w:cs="Calibri"/>
                <w:spacing w:val="-19"/>
                <w:w w:val="105"/>
                <w:sz w:val="20"/>
                <w:szCs w:val="20"/>
                <w:lang w:val="pl-PL"/>
              </w:rPr>
              <w:t xml:space="preserve"> </w:t>
            </w:r>
            <w:r w:rsidRPr="00741B47">
              <w:rPr>
                <w:rFonts w:ascii="Myriad Pro" w:eastAsia="Calibri" w:hAnsi="Myriad Pro" w:cs="Calibri"/>
                <w:w w:val="105"/>
                <w:sz w:val="20"/>
                <w:szCs w:val="20"/>
                <w:lang w:val="pl-PL"/>
              </w:rPr>
              <w:t>–</w:t>
            </w:r>
            <w:r w:rsidRPr="00741B47">
              <w:rPr>
                <w:rFonts w:ascii="Myriad Pro" w:eastAsia="Calibri" w:hAnsi="Myriad Pro" w:cs="Calibri"/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741B47">
              <w:rPr>
                <w:rFonts w:ascii="Myriad Pro" w:eastAsia="Calibri" w:hAnsi="Myriad Pro" w:cs="Calibri"/>
                <w:w w:val="105"/>
                <w:sz w:val="20"/>
                <w:szCs w:val="20"/>
                <w:lang w:val="pl-PL"/>
              </w:rPr>
              <w:t>wnioskodawca lub partner</w:t>
            </w:r>
            <w:r w:rsidRPr="00741B47">
              <w:rPr>
                <w:rFonts w:ascii="Myriad Pro" w:eastAsia="Calibri" w:hAnsi="Myriad Pro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741B47">
              <w:rPr>
                <w:rFonts w:ascii="Myriad Pro" w:eastAsia="Calibri" w:hAnsi="Myriad Pro" w:cs="Calibri"/>
                <w:w w:val="105"/>
                <w:sz w:val="20"/>
                <w:szCs w:val="20"/>
                <w:lang w:val="pl-PL"/>
              </w:rPr>
              <w:t>ma</w:t>
            </w:r>
            <w:r w:rsidRPr="00741B47">
              <w:rPr>
                <w:rFonts w:ascii="Myriad Pro" w:eastAsia="Calibri" w:hAnsi="Myriad Pro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741B47">
              <w:rPr>
                <w:rFonts w:ascii="Myriad Pro" w:eastAsia="Calibri" w:hAnsi="Myriad Pro" w:cs="Calibri"/>
                <w:w w:val="105"/>
                <w:sz w:val="20"/>
                <w:szCs w:val="20"/>
                <w:lang w:val="pl-PL"/>
              </w:rPr>
              <w:t>doświadczenie</w:t>
            </w:r>
            <w:r w:rsidRPr="00741B47">
              <w:rPr>
                <w:rFonts w:ascii="Myriad Pro" w:eastAsia="Calibri" w:hAnsi="Myriad Pro" w:cs="Calibri"/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eastAsia="Calibri" w:hAnsi="Myriad Pro" w:cs="Calibri"/>
                <w:spacing w:val="-17"/>
                <w:w w:val="105"/>
                <w:sz w:val="20"/>
                <w:szCs w:val="20"/>
                <w:lang w:val="pl-PL"/>
              </w:rPr>
              <w:br/>
            </w:r>
            <w:r w:rsidRPr="00741B47">
              <w:rPr>
                <w:rFonts w:ascii="Myriad Pro" w:eastAsia="Calibri" w:hAnsi="Myriad Pro" w:cs="Calibri"/>
                <w:w w:val="105"/>
                <w:sz w:val="20"/>
                <w:szCs w:val="20"/>
                <w:lang w:val="pl-PL"/>
              </w:rPr>
              <w:t>w</w:t>
            </w:r>
            <w:r w:rsidRPr="00741B47">
              <w:rPr>
                <w:rFonts w:ascii="Myriad Pro" w:eastAsia="Calibri" w:hAnsi="Myriad Pro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741B47">
              <w:rPr>
                <w:rFonts w:ascii="Myriad Pro" w:eastAsia="Calibri" w:hAnsi="Myriad Pro" w:cs="Calibri"/>
                <w:w w:val="105"/>
                <w:sz w:val="20"/>
                <w:szCs w:val="20"/>
                <w:lang w:val="pl-PL"/>
              </w:rPr>
              <w:t>realizacji</w:t>
            </w:r>
            <w:r w:rsidRPr="00741B47">
              <w:rPr>
                <w:rFonts w:ascii="Myriad Pro" w:eastAsia="Calibri" w:hAnsi="Myriad Pro" w:cs="Calibri"/>
                <w:spacing w:val="12"/>
                <w:w w:val="105"/>
                <w:sz w:val="20"/>
                <w:szCs w:val="20"/>
                <w:lang w:val="pl-PL"/>
              </w:rPr>
              <w:t xml:space="preserve"> </w:t>
            </w:r>
            <w:r w:rsidRPr="00741B47">
              <w:rPr>
                <w:rFonts w:ascii="Myriad Pro" w:eastAsia="Calibri" w:hAnsi="Myriad Pro" w:cs="Calibri"/>
                <w:w w:val="105"/>
                <w:sz w:val="20"/>
                <w:szCs w:val="20"/>
                <w:lang w:val="pl-PL"/>
              </w:rPr>
              <w:t>projektów</w:t>
            </w:r>
            <w:r w:rsidRPr="00741B47">
              <w:rPr>
                <w:rFonts w:ascii="Myriad Pro" w:eastAsia="Calibri" w:hAnsi="Myriad Pro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741B47">
              <w:rPr>
                <w:rFonts w:ascii="Myriad Pro" w:eastAsia="Calibri" w:hAnsi="Myriad Pro" w:cs="Calibri"/>
                <w:w w:val="105"/>
                <w:sz w:val="20"/>
                <w:szCs w:val="20"/>
                <w:lang w:val="pl-PL"/>
              </w:rPr>
              <w:t>związanych</w:t>
            </w:r>
            <w:r w:rsidRPr="00741B47">
              <w:rPr>
                <w:rFonts w:ascii="Myriad Pro" w:eastAsia="Calibri" w:hAnsi="Myriad Pro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741B47">
              <w:rPr>
                <w:rFonts w:ascii="Myriad Pro" w:eastAsia="Calibri" w:hAnsi="Myriad Pro" w:cs="Calibri"/>
                <w:w w:val="105"/>
                <w:sz w:val="20"/>
                <w:szCs w:val="20"/>
                <w:lang w:val="pl-PL"/>
              </w:rPr>
              <w:t xml:space="preserve">z </w:t>
            </w:r>
            <w:r w:rsidRPr="00741B47">
              <w:rPr>
                <w:rFonts w:ascii="Myriad Pro" w:eastAsia="Calibri" w:hAnsi="Myriad Pro" w:cs="Calibri"/>
                <w:sz w:val="20"/>
                <w:szCs w:val="20"/>
                <w:lang w:val="pl-PL"/>
              </w:rPr>
              <w:t>ochroną przyrody.</w:t>
            </w:r>
          </w:p>
          <w:p w:rsidR="00043530" w:rsidRPr="009260A8" w:rsidRDefault="00043530" w:rsidP="00043530">
            <w:pPr>
              <w:pStyle w:val="TableParagraph"/>
              <w:tabs>
                <w:tab w:val="left" w:pos="252"/>
              </w:tabs>
              <w:spacing w:after="40"/>
              <w:ind w:left="11" w:right="229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</w:p>
          <w:p w:rsidR="00043530" w:rsidRPr="009260A8" w:rsidRDefault="00043530" w:rsidP="00043530">
            <w:pPr>
              <w:pStyle w:val="TableParagraph"/>
              <w:spacing w:after="40"/>
              <w:ind w:left="11" w:right="237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9260A8">
              <w:rPr>
                <w:rFonts w:ascii="Myriad Pro" w:hAnsi="Myriad Pro"/>
                <w:sz w:val="20"/>
                <w:szCs w:val="20"/>
                <w:lang w:val="pl-PL"/>
              </w:rPr>
              <w:t>Efekty ponad minimalną</w:t>
            </w:r>
            <w:r w:rsidRPr="009260A8">
              <w:rPr>
                <w:rFonts w:ascii="Myriad Pro" w:hAnsi="Myriad Pro"/>
                <w:spacing w:val="43"/>
                <w:sz w:val="20"/>
                <w:szCs w:val="20"/>
                <w:lang w:val="pl-PL"/>
              </w:rPr>
              <w:t xml:space="preserve"> </w:t>
            </w:r>
            <w:r w:rsidRPr="009260A8">
              <w:rPr>
                <w:rFonts w:ascii="Myriad Pro" w:hAnsi="Myriad Pro"/>
                <w:sz w:val="20"/>
                <w:szCs w:val="20"/>
                <w:lang w:val="pl-PL"/>
              </w:rPr>
              <w:t>trwałość.</w:t>
            </w:r>
          </w:p>
          <w:p w:rsidR="00043530" w:rsidRPr="009260A8" w:rsidRDefault="00043530" w:rsidP="00043530">
            <w:pPr>
              <w:pStyle w:val="TableParagraph"/>
              <w:tabs>
                <w:tab w:val="left" w:pos="252"/>
                <w:tab w:val="left" w:pos="5103"/>
              </w:tabs>
              <w:spacing w:after="40"/>
              <w:ind w:left="11" w:right="-10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3</w:t>
            </w:r>
            <w:r w:rsidRPr="009260A8">
              <w:rPr>
                <w:rFonts w:ascii="Myriad Pro" w:hAnsi="Myriad Pro"/>
                <w:sz w:val="20"/>
                <w:szCs w:val="20"/>
                <w:lang w:val="pl-PL"/>
              </w:rPr>
              <w:t xml:space="preserve"> pkt - efekty projektu oddziałują w okresie dłuższym niż minimalnie wymagany okres trwałości dla</w:t>
            </w:r>
            <w:r w:rsidRPr="009260A8">
              <w:rPr>
                <w:rFonts w:ascii="Myriad Pro" w:hAnsi="Myriad Pro"/>
                <w:spacing w:val="41"/>
                <w:sz w:val="20"/>
                <w:szCs w:val="20"/>
                <w:lang w:val="pl-PL"/>
              </w:rPr>
              <w:t xml:space="preserve"> </w:t>
            </w:r>
            <w:r w:rsidRPr="009260A8">
              <w:rPr>
                <w:rFonts w:ascii="Myriad Pro" w:hAnsi="Myriad Pro"/>
                <w:sz w:val="20"/>
                <w:szCs w:val="20"/>
                <w:lang w:val="pl-PL"/>
              </w:rPr>
              <w:t xml:space="preserve">projektu. </w:t>
            </w:r>
          </w:p>
          <w:p w:rsidR="00043530" w:rsidRPr="009260A8" w:rsidRDefault="00043530" w:rsidP="00043530">
            <w:pPr>
              <w:pStyle w:val="TableParagraph"/>
              <w:tabs>
                <w:tab w:val="left" w:pos="252"/>
                <w:tab w:val="left" w:pos="5103"/>
              </w:tabs>
              <w:spacing w:after="40"/>
              <w:ind w:left="11" w:right="-10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9260A8">
              <w:rPr>
                <w:rFonts w:ascii="Myriad Pro" w:hAnsi="Myriad Pro"/>
                <w:sz w:val="20"/>
                <w:szCs w:val="20"/>
                <w:lang w:val="pl-PL"/>
              </w:rPr>
              <w:t>Ocenie podlega również technologia wykonania, materiały, konstrukcja urządzeń powstałych lub zakupionych w ramach projektu.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530" w:rsidRPr="005308F3" w:rsidRDefault="00043530" w:rsidP="00043530">
            <w:pPr>
              <w:pStyle w:val="TableParagraph"/>
              <w:spacing w:line="231" w:lineRule="exact"/>
              <w:ind w:left="103"/>
              <w:rPr>
                <w:rFonts w:ascii="Myriad Pro" w:eastAsia="Calibri" w:hAnsi="Myriad Pro" w:cs="Calibri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 xml:space="preserve">Skala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2</w:t>
            </w: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/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3</w:t>
            </w: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>/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5</w:t>
            </w:r>
            <w:r w:rsidRPr="005308F3">
              <w:rPr>
                <w:rFonts w:ascii="Myriad Pro" w:hAnsi="Myriad Pro"/>
                <w:sz w:val="20"/>
                <w:szCs w:val="20"/>
                <w:lang w:val="pl-PL"/>
              </w:rPr>
              <w:t xml:space="preserve"> waga</w:t>
            </w:r>
            <w:r w:rsidRPr="005308F3">
              <w:rPr>
                <w:rFonts w:ascii="Myriad Pro" w:hAnsi="Myriad Pro"/>
                <w:spacing w:val="-7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hAnsi="Myriad Pro"/>
                <w:spacing w:val="-7"/>
                <w:sz w:val="20"/>
                <w:szCs w:val="20"/>
                <w:lang w:val="pl-PL"/>
              </w:rPr>
              <w:t>2</w:t>
            </w:r>
          </w:p>
        </w:tc>
      </w:tr>
    </w:tbl>
    <w:p w:rsidR="00043530" w:rsidRDefault="00043530"/>
    <w:p w:rsidR="0076290A" w:rsidRDefault="0076290A"/>
    <w:p w:rsidR="001E4968" w:rsidRDefault="001E4968"/>
    <w:p w:rsidR="001E4968" w:rsidRDefault="001E4968"/>
    <w:p w:rsidR="001E4968" w:rsidRDefault="001E4968"/>
    <w:p w:rsidR="001E4968" w:rsidRDefault="001E4968"/>
    <w:sectPr w:rsidR="001E4968" w:rsidSect="00BD69B2">
      <w:footerReference w:type="default" r:id="rId8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33C" w:rsidRDefault="00E1133C" w:rsidP="0057617C">
      <w:r>
        <w:separator/>
      </w:r>
    </w:p>
  </w:endnote>
  <w:endnote w:type="continuationSeparator" w:id="0">
    <w:p w:rsidR="00E1133C" w:rsidRDefault="00E1133C" w:rsidP="00576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yriadPro-Bold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Helvetica-Narrow">
    <w:altName w:val="Arial Narro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Myriad Pro" w:hAnsi="Myriad Pro"/>
        <w:szCs w:val="20"/>
      </w:rPr>
      <w:id w:val="-1163157146"/>
      <w:docPartObj>
        <w:docPartGallery w:val="Page Numbers (Bottom of Page)"/>
        <w:docPartUnique/>
      </w:docPartObj>
    </w:sdtPr>
    <w:sdtContent>
      <w:sdt>
        <w:sdtPr>
          <w:rPr>
            <w:rFonts w:ascii="Myriad Pro" w:hAnsi="Myriad Pro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57617C" w:rsidRPr="0057617C" w:rsidRDefault="0057617C">
            <w:pPr>
              <w:pStyle w:val="Stopka"/>
              <w:jc w:val="right"/>
              <w:rPr>
                <w:rFonts w:ascii="Myriad Pro" w:hAnsi="Myriad Pro"/>
                <w:szCs w:val="20"/>
              </w:rPr>
            </w:pPr>
            <w:r w:rsidRPr="0057617C">
              <w:rPr>
                <w:rFonts w:ascii="Myriad Pro" w:hAnsi="Myriad Pro"/>
                <w:szCs w:val="20"/>
              </w:rPr>
              <w:t xml:space="preserve">Strona </w:t>
            </w:r>
            <w:r w:rsidR="001F258C" w:rsidRPr="0057617C">
              <w:rPr>
                <w:rFonts w:ascii="Myriad Pro" w:hAnsi="Myriad Pro"/>
                <w:b/>
                <w:bCs/>
                <w:szCs w:val="20"/>
              </w:rPr>
              <w:fldChar w:fldCharType="begin"/>
            </w:r>
            <w:r w:rsidRPr="0057617C">
              <w:rPr>
                <w:rFonts w:ascii="Myriad Pro" w:hAnsi="Myriad Pro"/>
                <w:b/>
                <w:bCs/>
                <w:szCs w:val="20"/>
              </w:rPr>
              <w:instrText>PAGE</w:instrText>
            </w:r>
            <w:r w:rsidR="001F258C" w:rsidRPr="0057617C">
              <w:rPr>
                <w:rFonts w:ascii="Myriad Pro" w:hAnsi="Myriad Pro"/>
                <w:b/>
                <w:bCs/>
                <w:szCs w:val="20"/>
              </w:rPr>
              <w:fldChar w:fldCharType="separate"/>
            </w:r>
            <w:r w:rsidR="00556EDF">
              <w:rPr>
                <w:rFonts w:ascii="Myriad Pro" w:hAnsi="Myriad Pro"/>
                <w:b/>
                <w:bCs/>
                <w:noProof/>
                <w:szCs w:val="20"/>
              </w:rPr>
              <w:t>1</w:t>
            </w:r>
            <w:r w:rsidR="001F258C" w:rsidRPr="0057617C">
              <w:rPr>
                <w:rFonts w:ascii="Myriad Pro" w:hAnsi="Myriad Pro"/>
                <w:b/>
                <w:bCs/>
                <w:szCs w:val="20"/>
              </w:rPr>
              <w:fldChar w:fldCharType="end"/>
            </w:r>
            <w:r w:rsidRPr="0057617C">
              <w:rPr>
                <w:rFonts w:ascii="Myriad Pro" w:hAnsi="Myriad Pro"/>
                <w:szCs w:val="20"/>
              </w:rPr>
              <w:t xml:space="preserve"> z </w:t>
            </w:r>
            <w:r w:rsidR="001F258C" w:rsidRPr="0057617C">
              <w:rPr>
                <w:rFonts w:ascii="Myriad Pro" w:hAnsi="Myriad Pro"/>
                <w:b/>
                <w:bCs/>
                <w:szCs w:val="20"/>
              </w:rPr>
              <w:fldChar w:fldCharType="begin"/>
            </w:r>
            <w:r w:rsidRPr="0057617C">
              <w:rPr>
                <w:rFonts w:ascii="Myriad Pro" w:hAnsi="Myriad Pro"/>
                <w:b/>
                <w:bCs/>
                <w:szCs w:val="20"/>
              </w:rPr>
              <w:instrText>NUMPAGES</w:instrText>
            </w:r>
            <w:r w:rsidR="001F258C" w:rsidRPr="0057617C">
              <w:rPr>
                <w:rFonts w:ascii="Myriad Pro" w:hAnsi="Myriad Pro"/>
                <w:b/>
                <w:bCs/>
                <w:szCs w:val="20"/>
              </w:rPr>
              <w:fldChar w:fldCharType="separate"/>
            </w:r>
            <w:r w:rsidR="00556EDF">
              <w:rPr>
                <w:rFonts w:ascii="Myriad Pro" w:hAnsi="Myriad Pro"/>
                <w:b/>
                <w:bCs/>
                <w:noProof/>
                <w:szCs w:val="20"/>
              </w:rPr>
              <w:t>10</w:t>
            </w:r>
            <w:r w:rsidR="001F258C" w:rsidRPr="0057617C">
              <w:rPr>
                <w:rFonts w:ascii="Myriad Pro" w:hAnsi="Myriad Pro"/>
                <w:b/>
                <w:bCs/>
                <w:szCs w:val="20"/>
              </w:rPr>
              <w:fldChar w:fldCharType="end"/>
            </w:r>
          </w:p>
        </w:sdtContent>
      </w:sdt>
    </w:sdtContent>
  </w:sdt>
  <w:p w:rsidR="0057617C" w:rsidRDefault="0057617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33C" w:rsidRDefault="00E1133C" w:rsidP="0057617C">
      <w:r>
        <w:separator/>
      </w:r>
    </w:p>
  </w:footnote>
  <w:footnote w:type="continuationSeparator" w:id="0">
    <w:p w:rsidR="00E1133C" w:rsidRDefault="00E1133C" w:rsidP="005761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956"/>
    <w:multiLevelType w:val="hybridMultilevel"/>
    <w:tmpl w:val="67687F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D3A02"/>
    <w:multiLevelType w:val="hybridMultilevel"/>
    <w:tmpl w:val="1DF21A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A5B06"/>
    <w:multiLevelType w:val="hybridMultilevel"/>
    <w:tmpl w:val="D2CA08E8"/>
    <w:lvl w:ilvl="0" w:tplc="68FC2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37313"/>
    <w:multiLevelType w:val="hybridMultilevel"/>
    <w:tmpl w:val="BB2AE0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2733C"/>
    <w:multiLevelType w:val="hybridMultilevel"/>
    <w:tmpl w:val="EB1880B8"/>
    <w:lvl w:ilvl="0" w:tplc="BC0C98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95F02"/>
    <w:multiLevelType w:val="hybridMultilevel"/>
    <w:tmpl w:val="67687F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E21EF7"/>
    <w:multiLevelType w:val="hybridMultilevel"/>
    <w:tmpl w:val="1F648BFA"/>
    <w:lvl w:ilvl="0" w:tplc="68FC2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63057A"/>
    <w:multiLevelType w:val="hybridMultilevel"/>
    <w:tmpl w:val="9FFE727E"/>
    <w:lvl w:ilvl="0" w:tplc="04150017">
      <w:start w:val="1"/>
      <w:numFmt w:val="lowerLetter"/>
      <w:lvlText w:val="%1)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 w:tentative="1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8">
    <w:nsid w:val="6AED5F4D"/>
    <w:multiLevelType w:val="hybridMultilevel"/>
    <w:tmpl w:val="67687F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D0F4F"/>
    <w:multiLevelType w:val="hybridMultilevel"/>
    <w:tmpl w:val="09CAD18C"/>
    <w:lvl w:ilvl="0" w:tplc="68FC2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E36FE"/>
    <w:multiLevelType w:val="hybridMultilevel"/>
    <w:tmpl w:val="C6983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F63"/>
    <w:rsid w:val="00001A88"/>
    <w:rsid w:val="000021C9"/>
    <w:rsid w:val="00004C3D"/>
    <w:rsid w:val="00043530"/>
    <w:rsid w:val="0008339E"/>
    <w:rsid w:val="000A2F63"/>
    <w:rsid w:val="000A442F"/>
    <w:rsid w:val="000E1A14"/>
    <w:rsid w:val="000F7CE7"/>
    <w:rsid w:val="00120AA6"/>
    <w:rsid w:val="0012530D"/>
    <w:rsid w:val="0013160B"/>
    <w:rsid w:val="00141034"/>
    <w:rsid w:val="001463C8"/>
    <w:rsid w:val="00171AC1"/>
    <w:rsid w:val="0017275E"/>
    <w:rsid w:val="001803B6"/>
    <w:rsid w:val="00180858"/>
    <w:rsid w:val="001B264F"/>
    <w:rsid w:val="001E02DB"/>
    <w:rsid w:val="001E4968"/>
    <w:rsid w:val="001E7F66"/>
    <w:rsid w:val="001F258C"/>
    <w:rsid w:val="002325CB"/>
    <w:rsid w:val="002329D7"/>
    <w:rsid w:val="00237F61"/>
    <w:rsid w:val="0026078F"/>
    <w:rsid w:val="002700D4"/>
    <w:rsid w:val="00277D95"/>
    <w:rsid w:val="00281978"/>
    <w:rsid w:val="002A43ED"/>
    <w:rsid w:val="002C3AD2"/>
    <w:rsid w:val="002E001E"/>
    <w:rsid w:val="002E3D67"/>
    <w:rsid w:val="003135C7"/>
    <w:rsid w:val="00344616"/>
    <w:rsid w:val="003556A2"/>
    <w:rsid w:val="00366D30"/>
    <w:rsid w:val="003A20E0"/>
    <w:rsid w:val="003D6DB3"/>
    <w:rsid w:val="003E746F"/>
    <w:rsid w:val="003F385D"/>
    <w:rsid w:val="003F5A53"/>
    <w:rsid w:val="00424D4E"/>
    <w:rsid w:val="004316BF"/>
    <w:rsid w:val="00445ABC"/>
    <w:rsid w:val="00445DBE"/>
    <w:rsid w:val="00446F2B"/>
    <w:rsid w:val="004568A9"/>
    <w:rsid w:val="004657B9"/>
    <w:rsid w:val="00465AC2"/>
    <w:rsid w:val="004724E9"/>
    <w:rsid w:val="00486106"/>
    <w:rsid w:val="004C38EF"/>
    <w:rsid w:val="004D6491"/>
    <w:rsid w:val="004E3EDF"/>
    <w:rsid w:val="00535CBC"/>
    <w:rsid w:val="00535F76"/>
    <w:rsid w:val="005361D4"/>
    <w:rsid w:val="00555448"/>
    <w:rsid w:val="00556EDF"/>
    <w:rsid w:val="00560C4B"/>
    <w:rsid w:val="0056288E"/>
    <w:rsid w:val="00571ADA"/>
    <w:rsid w:val="0057617C"/>
    <w:rsid w:val="005922EB"/>
    <w:rsid w:val="005C4247"/>
    <w:rsid w:val="005D21ED"/>
    <w:rsid w:val="005E52E8"/>
    <w:rsid w:val="005F0059"/>
    <w:rsid w:val="00603952"/>
    <w:rsid w:val="00605171"/>
    <w:rsid w:val="00605368"/>
    <w:rsid w:val="0061252C"/>
    <w:rsid w:val="006224E1"/>
    <w:rsid w:val="00634F3C"/>
    <w:rsid w:val="006477D1"/>
    <w:rsid w:val="006526C3"/>
    <w:rsid w:val="00657F48"/>
    <w:rsid w:val="00675F2E"/>
    <w:rsid w:val="006A03C6"/>
    <w:rsid w:val="006A4A8F"/>
    <w:rsid w:val="006A58CA"/>
    <w:rsid w:val="006C14A1"/>
    <w:rsid w:val="006D4178"/>
    <w:rsid w:val="006E2FAA"/>
    <w:rsid w:val="006F0116"/>
    <w:rsid w:val="00722935"/>
    <w:rsid w:val="0074040D"/>
    <w:rsid w:val="0076290A"/>
    <w:rsid w:val="00773867"/>
    <w:rsid w:val="00787D4E"/>
    <w:rsid w:val="00791189"/>
    <w:rsid w:val="007A6307"/>
    <w:rsid w:val="007C5908"/>
    <w:rsid w:val="007E3C64"/>
    <w:rsid w:val="007F3FE4"/>
    <w:rsid w:val="008525FC"/>
    <w:rsid w:val="0086313D"/>
    <w:rsid w:val="00872708"/>
    <w:rsid w:val="00873EA8"/>
    <w:rsid w:val="008928F2"/>
    <w:rsid w:val="008A1B3C"/>
    <w:rsid w:val="00905EC7"/>
    <w:rsid w:val="009418B3"/>
    <w:rsid w:val="00946A77"/>
    <w:rsid w:val="00951E18"/>
    <w:rsid w:val="0095338B"/>
    <w:rsid w:val="00973B4D"/>
    <w:rsid w:val="009B2CF9"/>
    <w:rsid w:val="009C3DE0"/>
    <w:rsid w:val="009C4264"/>
    <w:rsid w:val="009F000E"/>
    <w:rsid w:val="00A13654"/>
    <w:rsid w:val="00A250D5"/>
    <w:rsid w:val="00A348DE"/>
    <w:rsid w:val="00A37B46"/>
    <w:rsid w:val="00A503D6"/>
    <w:rsid w:val="00A57C85"/>
    <w:rsid w:val="00A64F39"/>
    <w:rsid w:val="00A70C2D"/>
    <w:rsid w:val="00A7543D"/>
    <w:rsid w:val="00A800B7"/>
    <w:rsid w:val="00A8414B"/>
    <w:rsid w:val="00AA5161"/>
    <w:rsid w:val="00AD6785"/>
    <w:rsid w:val="00AD7E5A"/>
    <w:rsid w:val="00AE0A33"/>
    <w:rsid w:val="00AF7944"/>
    <w:rsid w:val="00B00E7A"/>
    <w:rsid w:val="00B3493E"/>
    <w:rsid w:val="00B637AC"/>
    <w:rsid w:val="00B84DAF"/>
    <w:rsid w:val="00B916A6"/>
    <w:rsid w:val="00B95507"/>
    <w:rsid w:val="00BA0493"/>
    <w:rsid w:val="00BD69B2"/>
    <w:rsid w:val="00C05DB8"/>
    <w:rsid w:val="00C63A0A"/>
    <w:rsid w:val="00C75E98"/>
    <w:rsid w:val="00C80618"/>
    <w:rsid w:val="00C9159C"/>
    <w:rsid w:val="00C91865"/>
    <w:rsid w:val="00C97344"/>
    <w:rsid w:val="00CD26B7"/>
    <w:rsid w:val="00CF3FCA"/>
    <w:rsid w:val="00CF66DB"/>
    <w:rsid w:val="00D1094B"/>
    <w:rsid w:val="00D15514"/>
    <w:rsid w:val="00D4016F"/>
    <w:rsid w:val="00D65057"/>
    <w:rsid w:val="00D7135A"/>
    <w:rsid w:val="00D71D90"/>
    <w:rsid w:val="00D8218B"/>
    <w:rsid w:val="00DB1B11"/>
    <w:rsid w:val="00DC586A"/>
    <w:rsid w:val="00DE07E8"/>
    <w:rsid w:val="00DE0E27"/>
    <w:rsid w:val="00DE15A9"/>
    <w:rsid w:val="00DE4CC7"/>
    <w:rsid w:val="00E1133C"/>
    <w:rsid w:val="00E16517"/>
    <w:rsid w:val="00E632B8"/>
    <w:rsid w:val="00E63409"/>
    <w:rsid w:val="00E7441E"/>
    <w:rsid w:val="00E879EE"/>
    <w:rsid w:val="00EB3607"/>
    <w:rsid w:val="00EB6D2A"/>
    <w:rsid w:val="00EE2332"/>
    <w:rsid w:val="00EE4269"/>
    <w:rsid w:val="00F067D2"/>
    <w:rsid w:val="00F170B9"/>
    <w:rsid w:val="00F22BC3"/>
    <w:rsid w:val="00F23C3C"/>
    <w:rsid w:val="00F27FE6"/>
    <w:rsid w:val="00F3796A"/>
    <w:rsid w:val="00F53DEB"/>
    <w:rsid w:val="00F638A5"/>
    <w:rsid w:val="00F93766"/>
    <w:rsid w:val="00F96E82"/>
    <w:rsid w:val="00FA3ABC"/>
    <w:rsid w:val="00FB2BBB"/>
    <w:rsid w:val="00FB6AD5"/>
    <w:rsid w:val="00FC6DE7"/>
    <w:rsid w:val="00FE5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6D30"/>
  </w:style>
  <w:style w:type="paragraph" w:styleId="Nagwek1">
    <w:name w:val="heading 1"/>
    <w:basedOn w:val="Normalny"/>
    <w:next w:val="Normalny"/>
    <w:link w:val="Nagwek1Znak"/>
    <w:uiPriority w:val="9"/>
    <w:qFormat/>
    <w:rsid w:val="00556ED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F3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Wyrnienieintensywne">
    <w:name w:val="Intense Emphasis"/>
    <w:basedOn w:val="Domylnaczcionkaakapitu"/>
    <w:uiPriority w:val="21"/>
    <w:qFormat/>
    <w:rsid w:val="00AD6785"/>
    <w:rPr>
      <w:b/>
      <w:bCs/>
      <w:i/>
      <w:iCs/>
      <w:color w:val="4E67C8" w:themeColor="accent1"/>
    </w:rPr>
  </w:style>
  <w:style w:type="paragraph" w:styleId="Akapitzlist">
    <w:name w:val="List Paragraph"/>
    <w:basedOn w:val="Normalny"/>
    <w:uiPriority w:val="34"/>
    <w:qFormat/>
    <w:rsid w:val="001410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44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441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D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D95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D95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D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D95"/>
    <w:rPr>
      <w:b/>
      <w:bCs/>
      <w:szCs w:val="20"/>
    </w:rPr>
  </w:style>
  <w:style w:type="paragraph" w:customStyle="1" w:styleId="Default">
    <w:name w:val="Default"/>
    <w:rsid w:val="00446F2B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F22BC3"/>
    <w:pPr>
      <w:widowControl w:val="0"/>
    </w:pPr>
    <w:rPr>
      <w:rFonts w:asciiTheme="minorHAnsi" w:hAnsiTheme="minorHAnsi" w:cstheme="minorBidi"/>
      <w:sz w:val="22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1E4968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E4968"/>
    <w:rPr>
      <w:rFonts w:asciiTheme="minorHAnsi" w:eastAsiaTheme="minorEastAsia" w:hAnsiTheme="minorHAnsi" w:cstheme="minorBidi"/>
      <w:sz w:val="22"/>
      <w:lang w:eastAsia="pl-PL"/>
    </w:rPr>
  </w:style>
  <w:style w:type="table" w:customStyle="1" w:styleId="Tabela-Siatka1">
    <w:name w:val="Tabela - Siatka1"/>
    <w:basedOn w:val="Standardowy"/>
    <w:uiPriority w:val="59"/>
    <w:rsid w:val="001E4968"/>
    <w:rPr>
      <w:rFonts w:asciiTheme="minorHAnsi" w:eastAsiaTheme="minorEastAsia" w:hAnsiTheme="minorHAnsi" w:cstheme="minorBidi"/>
      <w:sz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sid w:val="001E4968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1E4968"/>
    <w:pPr>
      <w:widowControl w:val="0"/>
    </w:pPr>
    <w:rPr>
      <w:rFonts w:asciiTheme="minorHAnsi" w:hAnsiTheme="minorHAnsi" w:cstheme="minorBid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576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617C"/>
  </w:style>
  <w:style w:type="character" w:customStyle="1" w:styleId="Nagwek1Znak">
    <w:name w:val="Nagłówek 1 Znak"/>
    <w:basedOn w:val="Domylnaczcionkaakapitu"/>
    <w:link w:val="Nagwek1"/>
    <w:uiPriority w:val="9"/>
    <w:rsid w:val="00556EDF"/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F3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AD6785"/>
    <w:rPr>
      <w:b/>
      <w:bCs/>
      <w:i/>
      <w:iCs/>
      <w:color w:val="4E67C8" w:themeColor="accent1"/>
    </w:rPr>
  </w:style>
  <w:style w:type="paragraph" w:styleId="Akapitzlist">
    <w:name w:val="List Paragraph"/>
    <w:basedOn w:val="Normalny"/>
    <w:uiPriority w:val="34"/>
    <w:qFormat/>
    <w:rsid w:val="001410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44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441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D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D95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D95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D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D95"/>
    <w:rPr>
      <w:b/>
      <w:bCs/>
      <w:szCs w:val="20"/>
    </w:rPr>
  </w:style>
  <w:style w:type="paragraph" w:customStyle="1" w:styleId="Default">
    <w:name w:val="Default"/>
    <w:rsid w:val="00446F2B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F22BC3"/>
    <w:pPr>
      <w:widowControl w:val="0"/>
    </w:pPr>
    <w:rPr>
      <w:rFonts w:asciiTheme="minorHAnsi" w:hAnsiTheme="minorHAnsi" w:cstheme="minorBidi"/>
      <w:sz w:val="22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1E4968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E4968"/>
    <w:rPr>
      <w:rFonts w:asciiTheme="minorHAnsi" w:eastAsiaTheme="minorEastAsia" w:hAnsiTheme="minorHAnsi" w:cstheme="minorBidi"/>
      <w:sz w:val="22"/>
      <w:lang w:eastAsia="pl-PL"/>
    </w:rPr>
  </w:style>
  <w:style w:type="table" w:customStyle="1" w:styleId="Tabela-Siatka1">
    <w:name w:val="Tabela - Siatka1"/>
    <w:basedOn w:val="Standardowy"/>
    <w:uiPriority w:val="59"/>
    <w:rsid w:val="001E4968"/>
    <w:rPr>
      <w:rFonts w:asciiTheme="minorHAnsi" w:eastAsiaTheme="minorEastAsia" w:hAnsiTheme="minorHAnsi" w:cstheme="minorBidi"/>
      <w:sz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E4968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1E4968"/>
    <w:pPr>
      <w:widowControl w:val="0"/>
    </w:pPr>
    <w:rPr>
      <w:rFonts w:asciiTheme="minorHAnsi" w:hAnsiTheme="minorHAnsi" w:cstheme="minorBid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576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61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2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0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9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13960-6330-483D-A6EC-F5F6C9A64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2919</Words>
  <Characters>17520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afronczak</dc:creator>
  <cp:lastModifiedBy>akojder</cp:lastModifiedBy>
  <cp:revision>4</cp:revision>
  <cp:lastPrinted>2016-02-29T13:37:00Z</cp:lastPrinted>
  <dcterms:created xsi:type="dcterms:W3CDTF">2016-03-07T09:37:00Z</dcterms:created>
  <dcterms:modified xsi:type="dcterms:W3CDTF">2016-03-07T13:43:00Z</dcterms:modified>
</cp:coreProperties>
</file>